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A9" w:rsidRDefault="00EC7CA9" w:rsidP="00EC7CA9">
      <w:pPr>
        <w:jc w:val="center"/>
        <w:outlineLvl w:val="0"/>
        <w:rPr>
          <w:rFonts w:ascii="Calibri" w:hAnsi="Calibri" w:cs="Calibri"/>
          <w:b/>
          <w:sz w:val="28"/>
          <w:szCs w:val="28"/>
        </w:rPr>
      </w:pPr>
      <w:r w:rsidRPr="00267D68">
        <w:rPr>
          <w:rFonts w:ascii="Calibri" w:hAnsi="Calibri" w:cs="Calibri"/>
          <w:b/>
          <w:sz w:val="28"/>
          <w:szCs w:val="28"/>
        </w:rPr>
        <w:t>Cross Party Group on Malawi</w:t>
      </w:r>
    </w:p>
    <w:p w:rsidR="00EC7CA9" w:rsidRPr="003B2FB5" w:rsidRDefault="00EC7CA9" w:rsidP="00EC7CA9">
      <w:pPr>
        <w:jc w:val="center"/>
        <w:outlineLvl w:val="0"/>
        <w:rPr>
          <w:rFonts w:ascii="Calibri" w:hAnsi="Calibri" w:cs="Calibri"/>
          <w:b/>
          <w:sz w:val="16"/>
          <w:szCs w:val="16"/>
        </w:rPr>
      </w:pPr>
    </w:p>
    <w:p w:rsidR="00EC7CA9" w:rsidRPr="003B2FB5" w:rsidRDefault="00EC7CA9" w:rsidP="00EC7CA9">
      <w:pPr>
        <w:jc w:val="center"/>
        <w:outlineLvl w:val="0"/>
        <w:rPr>
          <w:rFonts w:ascii="Calibri" w:hAnsi="Calibri" w:cs="Calibri"/>
          <w:sz w:val="22"/>
          <w:szCs w:val="22"/>
        </w:rPr>
      </w:pPr>
      <w:r>
        <w:rPr>
          <w:rFonts w:ascii="Calibri" w:hAnsi="Calibri" w:cs="Calibri"/>
          <w:sz w:val="22"/>
          <w:szCs w:val="22"/>
        </w:rPr>
        <w:t>Wednesday November 15</w:t>
      </w:r>
      <w:r w:rsidRPr="00680E3F">
        <w:rPr>
          <w:rFonts w:ascii="Calibri" w:hAnsi="Calibri" w:cs="Calibri"/>
          <w:sz w:val="22"/>
          <w:szCs w:val="22"/>
          <w:vertAlign w:val="superscript"/>
        </w:rPr>
        <w:t>th</w:t>
      </w:r>
      <w:r w:rsidR="00680E3F">
        <w:rPr>
          <w:rFonts w:ascii="Calibri" w:hAnsi="Calibri" w:cs="Calibri"/>
          <w:sz w:val="22"/>
          <w:szCs w:val="22"/>
        </w:rPr>
        <w:t xml:space="preserve"> </w:t>
      </w:r>
      <w:r>
        <w:rPr>
          <w:rFonts w:ascii="Calibri" w:hAnsi="Calibri" w:cs="Calibri"/>
          <w:sz w:val="22"/>
          <w:szCs w:val="22"/>
        </w:rPr>
        <w:t>2017</w:t>
      </w:r>
    </w:p>
    <w:p w:rsidR="00EC7CA9" w:rsidRPr="00526A92" w:rsidRDefault="00EC7CA9" w:rsidP="00EC7CA9">
      <w:pPr>
        <w:jc w:val="center"/>
        <w:outlineLvl w:val="0"/>
        <w:rPr>
          <w:rFonts w:ascii="Calibri" w:hAnsi="Calibri" w:cs="Calibri"/>
          <w:sz w:val="22"/>
        </w:rPr>
      </w:pPr>
      <w:r w:rsidRPr="00526A92">
        <w:rPr>
          <w:rFonts w:ascii="Calibri" w:hAnsi="Calibri" w:cs="Calibri"/>
          <w:sz w:val="22"/>
        </w:rPr>
        <w:t xml:space="preserve">Scottish Parliament, Committee Room </w:t>
      </w:r>
      <w:r>
        <w:rPr>
          <w:rFonts w:ascii="Calibri" w:hAnsi="Calibri" w:cs="Calibri"/>
          <w:sz w:val="22"/>
        </w:rPr>
        <w:t>4</w:t>
      </w:r>
    </w:p>
    <w:p w:rsidR="00EC7CA9" w:rsidRPr="00FF51A0" w:rsidRDefault="00EC7CA9" w:rsidP="00EC7CA9">
      <w:pPr>
        <w:jc w:val="center"/>
        <w:rPr>
          <w:rFonts w:ascii="Calibri" w:hAnsi="Calibri" w:cs="Calibri"/>
          <w:sz w:val="16"/>
          <w:szCs w:val="16"/>
        </w:rPr>
      </w:pPr>
    </w:p>
    <w:p w:rsidR="00EC7CA9" w:rsidRDefault="00EC7CA9" w:rsidP="00EC7CA9">
      <w:pPr>
        <w:jc w:val="center"/>
        <w:outlineLvl w:val="0"/>
        <w:rPr>
          <w:rFonts w:ascii="Calibri" w:hAnsi="Calibri" w:cs="Calibri"/>
          <w:b/>
          <w:sz w:val="28"/>
          <w:szCs w:val="28"/>
        </w:rPr>
      </w:pPr>
      <w:r>
        <w:rPr>
          <w:rFonts w:ascii="Calibri" w:hAnsi="Calibri" w:cs="Calibri"/>
          <w:b/>
          <w:sz w:val="28"/>
          <w:szCs w:val="28"/>
        </w:rPr>
        <w:t>MINUTES</w:t>
      </w:r>
    </w:p>
    <w:p w:rsidR="00EC7CA9" w:rsidRPr="00FF51A0" w:rsidRDefault="00EC7CA9" w:rsidP="00EC7CA9">
      <w:pPr>
        <w:jc w:val="center"/>
        <w:outlineLvl w:val="0"/>
        <w:rPr>
          <w:rFonts w:ascii="Calibri" w:hAnsi="Calibri" w:cs="Calibri"/>
          <w:b/>
          <w:sz w:val="16"/>
          <w:szCs w:val="16"/>
        </w:rPr>
      </w:pPr>
    </w:p>
    <w:p w:rsidR="00EC7CA9" w:rsidRDefault="00EC7CA9" w:rsidP="00EC7CA9">
      <w:pPr>
        <w:jc w:val="center"/>
        <w:rPr>
          <w:rFonts w:ascii="Calibri" w:hAnsi="Calibri" w:cs="Calibri"/>
          <w:b/>
          <w:sz w:val="22"/>
          <w:szCs w:val="22"/>
        </w:rPr>
      </w:pPr>
      <w:r w:rsidRPr="002C652E">
        <w:rPr>
          <w:rFonts w:ascii="Calibri" w:hAnsi="Calibri" w:cs="Calibri"/>
          <w:b/>
          <w:sz w:val="22"/>
          <w:szCs w:val="22"/>
        </w:rPr>
        <w:t xml:space="preserve">Co-Conveners: </w:t>
      </w:r>
      <w:r>
        <w:rPr>
          <w:rFonts w:ascii="Calibri" w:hAnsi="Calibri" w:cs="Calibri"/>
          <w:b/>
          <w:sz w:val="22"/>
          <w:szCs w:val="22"/>
        </w:rPr>
        <w:t>Clare Haughey, MSP</w:t>
      </w:r>
    </w:p>
    <w:p w:rsidR="00EC7CA9" w:rsidRPr="002C652E" w:rsidRDefault="00EC7CA9" w:rsidP="00EC7CA9">
      <w:pPr>
        <w:jc w:val="center"/>
        <w:rPr>
          <w:rFonts w:ascii="Calibri" w:hAnsi="Calibri" w:cs="Calibri"/>
          <w:b/>
          <w:sz w:val="22"/>
          <w:szCs w:val="22"/>
        </w:rPr>
      </w:pPr>
    </w:p>
    <w:p w:rsidR="00EC7CA9" w:rsidRPr="009A6921" w:rsidRDefault="00EC7CA9" w:rsidP="00EC7CA9">
      <w:pPr>
        <w:shd w:val="clear" w:color="auto" w:fill="FFFFFF"/>
        <w:jc w:val="center"/>
        <w:outlineLvl w:val="0"/>
        <w:rPr>
          <w:rFonts w:ascii="Calibri" w:hAnsi="Calibri" w:cs="Arial"/>
          <w:b/>
          <w:color w:val="000000" w:themeColor="text1"/>
          <w:kern w:val="36"/>
          <w:sz w:val="28"/>
          <w:szCs w:val="26"/>
          <w:u w:val="single"/>
          <w:lang w:eastAsia="en-GB"/>
        </w:rPr>
      </w:pPr>
      <w:r>
        <w:rPr>
          <w:rFonts w:ascii="Calibri" w:hAnsi="Calibri" w:cs="Arial"/>
          <w:b/>
          <w:color w:val="000000" w:themeColor="text1"/>
          <w:kern w:val="36"/>
          <w:sz w:val="28"/>
          <w:szCs w:val="26"/>
          <w:u w:val="single"/>
          <w:lang w:eastAsia="en-GB"/>
        </w:rPr>
        <w:t>Scottish Government Malawi Development Programme</w:t>
      </w:r>
    </w:p>
    <w:p w:rsidR="00EC7CA9" w:rsidRPr="00267D68" w:rsidRDefault="00EC7CA9" w:rsidP="00EC7CA9">
      <w:pPr>
        <w:jc w:val="center"/>
        <w:rPr>
          <w:rFonts w:ascii="Calibri" w:hAnsi="Calibri" w:cs="Calibri"/>
          <w:b/>
          <w:sz w:val="22"/>
          <w:szCs w:val="22"/>
        </w:rPr>
      </w:pPr>
    </w:p>
    <w:p w:rsidR="00EC7CA9" w:rsidRDefault="00EC7CA9" w:rsidP="00EC7CA9">
      <w:pPr>
        <w:tabs>
          <w:tab w:val="left" w:pos="709"/>
          <w:tab w:val="left" w:pos="993"/>
        </w:tabs>
        <w:rPr>
          <w:rFonts w:ascii="Calibri" w:hAnsi="Calibri"/>
          <w:b/>
        </w:rPr>
      </w:pPr>
      <w:r>
        <w:rPr>
          <w:rFonts w:ascii="Calibri" w:hAnsi="Calibri"/>
          <w:b/>
        </w:rPr>
        <w:t>Attendees</w:t>
      </w:r>
    </w:p>
    <w:p w:rsidR="00A64B80" w:rsidRDefault="00680E3F"/>
    <w:p w:rsidR="00EC7CA9" w:rsidRDefault="00EC7CA9" w:rsidP="00EC7CA9">
      <w:pPr>
        <w:pStyle w:val="ListParagraph"/>
        <w:numPr>
          <w:ilvl w:val="0"/>
          <w:numId w:val="1"/>
        </w:numPr>
        <w:spacing w:line="276" w:lineRule="auto"/>
        <w:rPr>
          <w:rFonts w:asciiTheme="minorHAnsi" w:hAnsiTheme="minorHAnsi"/>
        </w:rPr>
        <w:sectPr w:rsidR="00EC7C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lastRenderedPageBreak/>
        <w:t>Clare Haughey – MSP</w:t>
      </w:r>
    </w:p>
    <w:p w:rsidR="00ED7055" w:rsidRPr="00680E3F" w:rsidRDefault="00ED7055" w:rsidP="00ED7055">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Patrick Harvie - MSP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Stuart McMillan – MSP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Mark </w:t>
      </w:r>
      <w:proofErr w:type="spellStart"/>
      <w:r w:rsidRPr="00680E3F">
        <w:rPr>
          <w:rFonts w:asciiTheme="minorHAnsi" w:hAnsiTheme="minorHAnsi"/>
          <w:sz w:val="22"/>
          <w:szCs w:val="22"/>
        </w:rPr>
        <w:t>Ruskell</w:t>
      </w:r>
      <w:proofErr w:type="spellEnd"/>
      <w:r w:rsidRPr="00680E3F">
        <w:rPr>
          <w:rFonts w:asciiTheme="minorHAnsi" w:hAnsiTheme="minorHAnsi"/>
          <w:sz w:val="22"/>
          <w:szCs w:val="22"/>
        </w:rPr>
        <w:t xml:space="preserve"> – MSP</w:t>
      </w:r>
    </w:p>
    <w:p w:rsidR="00ED7055" w:rsidRPr="00680E3F" w:rsidRDefault="00ED7055" w:rsidP="00ED7055">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Alexander Stewart – MSP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Anthony Andrew</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Fidelma Beagan – First Aid Africa</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Charlie Bevan – </w:t>
      </w:r>
      <w:proofErr w:type="spellStart"/>
      <w:r w:rsidRPr="00680E3F">
        <w:rPr>
          <w:rFonts w:asciiTheme="minorHAnsi" w:hAnsiTheme="minorHAnsi"/>
          <w:sz w:val="22"/>
          <w:szCs w:val="22"/>
        </w:rPr>
        <w:t>Tearfund</w:t>
      </w:r>
      <w:proofErr w:type="spellEnd"/>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Jennifer Bond – University of Dundee</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Chris Bunn – University of Glasgow</w:t>
      </w:r>
    </w:p>
    <w:p w:rsidR="00EF3B01" w:rsidRPr="00680E3F" w:rsidRDefault="00EF3B01"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John Burton – LUV+</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Mia Crampin – University of Glasgow</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Andrew Cubie – SMP Member</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Heather Cubie – University of Edinburgh</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Halla Edwards-Muthu – </w:t>
      </w:r>
      <w:proofErr w:type="spellStart"/>
      <w:r w:rsidRPr="00680E3F">
        <w:rPr>
          <w:rFonts w:asciiTheme="minorHAnsi" w:hAnsiTheme="minorHAnsi"/>
          <w:sz w:val="22"/>
          <w:szCs w:val="22"/>
        </w:rPr>
        <w:t>Rt</w:t>
      </w:r>
      <w:proofErr w:type="spellEnd"/>
      <w:r w:rsidRPr="00680E3F">
        <w:rPr>
          <w:rFonts w:asciiTheme="minorHAnsi" w:hAnsiTheme="minorHAnsi"/>
          <w:sz w:val="22"/>
          <w:szCs w:val="22"/>
        </w:rPr>
        <w:t xml:space="preserve"> Hon Lord McConnell of </w:t>
      </w:r>
      <w:proofErr w:type="spellStart"/>
      <w:r w:rsidRPr="00680E3F">
        <w:rPr>
          <w:rFonts w:asciiTheme="minorHAnsi" w:hAnsiTheme="minorHAnsi"/>
          <w:sz w:val="22"/>
          <w:szCs w:val="22"/>
        </w:rPr>
        <w:t>Glenscorrodale</w:t>
      </w:r>
      <w:proofErr w:type="spellEnd"/>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Jackie Farr – SMP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Lore </w:t>
      </w:r>
      <w:proofErr w:type="spellStart"/>
      <w:r w:rsidRPr="00680E3F">
        <w:rPr>
          <w:rFonts w:asciiTheme="minorHAnsi" w:hAnsiTheme="minorHAnsi"/>
          <w:sz w:val="22"/>
          <w:szCs w:val="22"/>
        </w:rPr>
        <w:t>Gallastegi</w:t>
      </w:r>
      <w:proofErr w:type="spellEnd"/>
      <w:r w:rsidRPr="00680E3F">
        <w:rPr>
          <w:rFonts w:asciiTheme="minorHAnsi" w:hAnsiTheme="minorHAnsi"/>
          <w:sz w:val="22"/>
          <w:szCs w:val="22"/>
        </w:rPr>
        <w:t xml:space="preserve"> – The Open University in Scotland</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Bob Garrow – RS Garrow</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Gwen Gordon – NHS Tayside</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Maureen </w:t>
      </w:r>
      <w:proofErr w:type="spellStart"/>
      <w:r w:rsidRPr="00680E3F">
        <w:rPr>
          <w:rFonts w:asciiTheme="minorHAnsi" w:hAnsiTheme="minorHAnsi"/>
          <w:sz w:val="22"/>
          <w:szCs w:val="22"/>
        </w:rPr>
        <w:t>Gowans</w:t>
      </w:r>
      <w:proofErr w:type="spellEnd"/>
      <w:r w:rsidRPr="00680E3F">
        <w:rPr>
          <w:rFonts w:asciiTheme="minorHAnsi" w:hAnsiTheme="minorHAnsi"/>
          <w:sz w:val="22"/>
          <w:szCs w:val="22"/>
        </w:rPr>
        <w:t xml:space="preserve"> – SMP Member</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Beatrice Grant</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Cindy Gray – University of Glasgow</w:t>
      </w:r>
    </w:p>
    <w:p w:rsidR="00EF3B01" w:rsidRPr="00680E3F" w:rsidRDefault="00EF3B01"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Nigel Harper – LUV+</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Rev Jack Holt – Church of Scotland</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Sandra Holt – Church of Scotland</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David Hope-Jones – SMP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Charles Howie – Malawi Fruits</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Anne Jackson</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Elyse Kirkham – Toilet Twinning</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lastRenderedPageBreak/>
        <w:t xml:space="preserve">Barry </w:t>
      </w:r>
      <w:proofErr w:type="spellStart"/>
      <w:r w:rsidRPr="00680E3F">
        <w:rPr>
          <w:rFonts w:asciiTheme="minorHAnsi" w:hAnsiTheme="minorHAnsi"/>
          <w:sz w:val="22"/>
          <w:szCs w:val="22"/>
        </w:rPr>
        <w:t>Klaassen</w:t>
      </w:r>
      <w:proofErr w:type="spellEnd"/>
      <w:r w:rsidRPr="00680E3F">
        <w:rPr>
          <w:rFonts w:asciiTheme="minorHAnsi" w:hAnsiTheme="minorHAnsi"/>
          <w:sz w:val="22"/>
          <w:szCs w:val="22"/>
        </w:rPr>
        <w:t xml:space="preserve"> – NHS Tayside</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Lorna McDonald – </w:t>
      </w:r>
      <w:proofErr w:type="spellStart"/>
      <w:r w:rsidRPr="00680E3F">
        <w:rPr>
          <w:rFonts w:asciiTheme="minorHAnsi" w:hAnsiTheme="minorHAnsi"/>
          <w:sz w:val="22"/>
          <w:szCs w:val="22"/>
        </w:rPr>
        <w:t>Tearfund</w:t>
      </w:r>
      <w:proofErr w:type="spellEnd"/>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Carol McGregor – SMP Member</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Mike McKirdy – Royal College of Physicians and Surgeons of Glasgow</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Angus McLeod – EMMS Internati</w:t>
      </w:r>
      <w:bookmarkStart w:id="0" w:name="_GoBack"/>
      <w:bookmarkEnd w:id="0"/>
      <w:r w:rsidRPr="00680E3F">
        <w:rPr>
          <w:rFonts w:asciiTheme="minorHAnsi" w:hAnsiTheme="minorHAnsi"/>
          <w:sz w:val="22"/>
          <w:szCs w:val="22"/>
        </w:rPr>
        <w:t>onal</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Chloe </w:t>
      </w:r>
      <w:proofErr w:type="spellStart"/>
      <w:r w:rsidRPr="00680E3F">
        <w:rPr>
          <w:rFonts w:asciiTheme="minorHAnsi" w:hAnsiTheme="minorHAnsi"/>
          <w:sz w:val="22"/>
          <w:szCs w:val="22"/>
        </w:rPr>
        <w:t>McSherry</w:t>
      </w:r>
      <w:proofErr w:type="spellEnd"/>
      <w:r w:rsidRPr="00680E3F">
        <w:rPr>
          <w:rFonts w:asciiTheme="minorHAnsi" w:hAnsiTheme="minorHAnsi"/>
          <w:sz w:val="22"/>
          <w:szCs w:val="22"/>
        </w:rPr>
        <w:t xml:space="preserve"> – University of Dundee</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Emily Mnyayi – SMP</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Mary Morrison – EMMS International</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Ian Nicol – Scottish Government</w:t>
      </w:r>
    </w:p>
    <w:p w:rsidR="00EC7CA9" w:rsidRPr="00680E3F" w:rsidRDefault="00EC7CA9" w:rsidP="00EC7CA9">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Grace O’Donovan – SMP</w:t>
      </w:r>
    </w:p>
    <w:p w:rsidR="00EC7CA9" w:rsidRPr="00680E3F" w:rsidRDefault="00EC7CA9" w:rsidP="00EF3B01">
      <w:pPr>
        <w:pStyle w:val="ListParagraph"/>
        <w:numPr>
          <w:ilvl w:val="0"/>
          <w:numId w:val="1"/>
        </w:numPr>
        <w:spacing w:line="276" w:lineRule="auto"/>
        <w:rPr>
          <w:rFonts w:asciiTheme="minorHAnsi" w:hAnsiTheme="minorHAnsi"/>
          <w:sz w:val="22"/>
          <w:szCs w:val="22"/>
        </w:rPr>
      </w:pPr>
      <w:proofErr w:type="spellStart"/>
      <w:r w:rsidRPr="00680E3F">
        <w:rPr>
          <w:rFonts w:asciiTheme="minorHAnsi" w:hAnsiTheme="minorHAnsi"/>
          <w:sz w:val="22"/>
          <w:szCs w:val="22"/>
        </w:rPr>
        <w:t>Olukayode</w:t>
      </w:r>
      <w:proofErr w:type="spellEnd"/>
      <w:r w:rsidRPr="00680E3F">
        <w:rPr>
          <w:rFonts w:asciiTheme="minorHAnsi" w:hAnsiTheme="minorHAnsi"/>
          <w:sz w:val="22"/>
          <w:szCs w:val="22"/>
        </w:rPr>
        <w:t xml:space="preserve"> Oki – University of Dundee</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Madeline Osborn</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Lucinda Rivers – UNICEF UK</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Mary Robertson – EMMS International</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Cat Rawlinson Watkins – EMMS International</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Ellie Frances Scott-Gray – University of Dundee</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Georgia Strachan – The Turing Trust</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Claire </w:t>
      </w:r>
      <w:proofErr w:type="spellStart"/>
      <w:r w:rsidRPr="00680E3F">
        <w:rPr>
          <w:rFonts w:asciiTheme="minorHAnsi" w:hAnsiTheme="minorHAnsi"/>
          <w:sz w:val="22"/>
          <w:szCs w:val="22"/>
        </w:rPr>
        <w:t>Tynte</w:t>
      </w:r>
      <w:proofErr w:type="spellEnd"/>
      <w:r w:rsidRPr="00680E3F">
        <w:rPr>
          <w:rFonts w:asciiTheme="minorHAnsi" w:hAnsiTheme="minorHAnsi"/>
          <w:sz w:val="22"/>
          <w:szCs w:val="22"/>
        </w:rPr>
        <w:t>-Irvine – Scottish Government</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James Wells – EMMS International</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 xml:space="preserve">Peter West – </w:t>
      </w:r>
      <w:r w:rsidR="00ED7055" w:rsidRPr="00680E3F">
        <w:rPr>
          <w:rFonts w:asciiTheme="minorHAnsi" w:hAnsiTheme="minorHAnsi"/>
          <w:sz w:val="22"/>
          <w:szCs w:val="22"/>
        </w:rPr>
        <w:t xml:space="preserve">Hon. </w:t>
      </w:r>
      <w:r w:rsidRPr="00680E3F">
        <w:rPr>
          <w:rFonts w:asciiTheme="minorHAnsi" w:hAnsiTheme="minorHAnsi"/>
          <w:sz w:val="22"/>
          <w:szCs w:val="22"/>
        </w:rPr>
        <w:t>Consul of Malawi</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Iain Wilson</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Kathy Wright – SMP</w:t>
      </w:r>
    </w:p>
    <w:p w:rsidR="00EF3B01" w:rsidRPr="00680E3F" w:rsidRDefault="00EF3B01" w:rsidP="00EF3B01">
      <w:pPr>
        <w:pStyle w:val="ListParagraph"/>
        <w:numPr>
          <w:ilvl w:val="0"/>
          <w:numId w:val="1"/>
        </w:numPr>
        <w:spacing w:line="276" w:lineRule="auto"/>
        <w:rPr>
          <w:rFonts w:asciiTheme="minorHAnsi" w:hAnsiTheme="minorHAnsi"/>
          <w:sz w:val="22"/>
          <w:szCs w:val="22"/>
        </w:rPr>
      </w:pPr>
      <w:r w:rsidRPr="00680E3F">
        <w:rPr>
          <w:rFonts w:asciiTheme="minorHAnsi" w:hAnsiTheme="minorHAnsi"/>
          <w:sz w:val="22"/>
          <w:szCs w:val="22"/>
        </w:rPr>
        <w:t>Robert Wright – Edinburgh Napier University</w:t>
      </w:r>
    </w:p>
    <w:p w:rsidR="00EF3B01" w:rsidRPr="00EF3B01" w:rsidRDefault="00EF3B01" w:rsidP="00EF3B01">
      <w:pPr>
        <w:pStyle w:val="ListParagraph"/>
        <w:numPr>
          <w:ilvl w:val="0"/>
          <w:numId w:val="1"/>
        </w:numPr>
        <w:spacing w:line="276" w:lineRule="auto"/>
        <w:rPr>
          <w:rFonts w:asciiTheme="minorHAnsi" w:hAnsiTheme="minorHAnsi"/>
        </w:rPr>
        <w:sectPr w:rsidR="00EF3B01" w:rsidRPr="00EF3B01" w:rsidSect="00EF3B01">
          <w:type w:val="continuous"/>
          <w:pgSz w:w="11906" w:h="16838"/>
          <w:pgMar w:top="1440" w:right="1440" w:bottom="1440" w:left="1440" w:header="708" w:footer="708" w:gutter="0"/>
          <w:cols w:num="2" w:space="708"/>
          <w:docGrid w:linePitch="360"/>
        </w:sectPr>
      </w:pPr>
      <w:r w:rsidRPr="00680E3F">
        <w:rPr>
          <w:rFonts w:asciiTheme="minorHAnsi" w:hAnsiTheme="minorHAnsi"/>
          <w:sz w:val="22"/>
          <w:szCs w:val="22"/>
        </w:rPr>
        <w:t>Adah Younger</w:t>
      </w:r>
    </w:p>
    <w:p w:rsidR="00EF3B01" w:rsidRDefault="00EF3B01" w:rsidP="00EC7CA9">
      <w:pPr>
        <w:spacing w:line="276" w:lineRule="auto"/>
        <w:rPr>
          <w:rFonts w:asciiTheme="minorHAnsi" w:hAnsiTheme="minorHAnsi"/>
        </w:rPr>
        <w:sectPr w:rsidR="00EF3B01" w:rsidSect="00EC7CA9">
          <w:type w:val="continuous"/>
          <w:pgSz w:w="11906" w:h="16838"/>
          <w:pgMar w:top="1440" w:right="1440" w:bottom="1440" w:left="1440" w:header="708" w:footer="708" w:gutter="0"/>
          <w:cols w:space="708"/>
          <w:docGrid w:linePitch="360"/>
        </w:sectPr>
      </w:pPr>
    </w:p>
    <w:p w:rsidR="00EC7CA9" w:rsidRDefault="00A84735" w:rsidP="00EC7CA9">
      <w:pPr>
        <w:spacing w:line="276" w:lineRule="auto"/>
        <w:rPr>
          <w:rFonts w:asciiTheme="minorHAnsi" w:hAnsiTheme="minorHAnsi"/>
          <w:b/>
        </w:rPr>
      </w:pPr>
      <w:r w:rsidRPr="00A84735">
        <w:rPr>
          <w:rFonts w:asciiTheme="minorHAnsi" w:hAnsiTheme="minorHAnsi"/>
          <w:b/>
        </w:rPr>
        <w:lastRenderedPageBreak/>
        <w:t>Apologies</w:t>
      </w:r>
    </w:p>
    <w:p w:rsidR="00A84735" w:rsidRDefault="00A84735" w:rsidP="00EC7CA9">
      <w:pPr>
        <w:spacing w:line="276" w:lineRule="auto"/>
        <w:rPr>
          <w:rFonts w:asciiTheme="minorHAnsi" w:hAnsiTheme="minorHAnsi"/>
          <w:b/>
        </w:rPr>
      </w:pPr>
    </w:p>
    <w:p w:rsidR="002C3AB0" w:rsidRDefault="002C3AB0" w:rsidP="00EC7CA9">
      <w:pPr>
        <w:spacing w:line="276" w:lineRule="auto"/>
        <w:rPr>
          <w:rFonts w:asciiTheme="minorHAnsi" w:hAnsiTheme="minorHAnsi"/>
        </w:rPr>
        <w:sectPr w:rsidR="002C3AB0" w:rsidSect="00EC7CA9">
          <w:type w:val="continuous"/>
          <w:pgSz w:w="11906" w:h="16838"/>
          <w:pgMar w:top="1440" w:right="1440" w:bottom="1440" w:left="1440" w:header="708" w:footer="708" w:gutter="0"/>
          <w:cols w:space="708"/>
          <w:docGrid w:linePitch="360"/>
        </w:sectPr>
      </w:pPr>
    </w:p>
    <w:p w:rsidR="00A84735" w:rsidRPr="00680E3F" w:rsidRDefault="00A84735" w:rsidP="00EC7CA9">
      <w:pPr>
        <w:spacing w:line="276" w:lineRule="auto"/>
        <w:rPr>
          <w:rFonts w:asciiTheme="minorHAnsi" w:hAnsiTheme="minorHAnsi"/>
          <w:sz w:val="22"/>
        </w:rPr>
      </w:pPr>
      <w:r w:rsidRPr="00680E3F">
        <w:rPr>
          <w:rFonts w:asciiTheme="minorHAnsi" w:hAnsiTheme="minorHAnsi"/>
          <w:sz w:val="22"/>
        </w:rPr>
        <w:lastRenderedPageBreak/>
        <w:t>Liam McArthur – MSP</w:t>
      </w:r>
      <w:r w:rsidR="002C3AB0" w:rsidRPr="00680E3F">
        <w:rPr>
          <w:rFonts w:asciiTheme="minorHAnsi" w:hAnsiTheme="minorHAnsi"/>
          <w:sz w:val="22"/>
        </w:rPr>
        <w:tab/>
      </w:r>
      <w:r w:rsidR="002C3AB0" w:rsidRPr="00680E3F">
        <w:rPr>
          <w:rFonts w:asciiTheme="minorHAnsi" w:hAnsiTheme="minorHAnsi"/>
          <w:sz w:val="22"/>
        </w:rPr>
        <w:tab/>
      </w:r>
      <w:r w:rsidR="002C3AB0" w:rsidRPr="00680E3F">
        <w:rPr>
          <w:rFonts w:asciiTheme="minorHAnsi" w:hAnsiTheme="minorHAnsi"/>
          <w:sz w:val="22"/>
        </w:rPr>
        <w:tab/>
      </w:r>
      <w:r w:rsidR="002C3AB0" w:rsidRPr="00680E3F">
        <w:rPr>
          <w:rFonts w:asciiTheme="minorHAnsi" w:hAnsiTheme="minorHAnsi"/>
          <w:sz w:val="22"/>
        </w:rPr>
        <w:tab/>
      </w:r>
      <w:r w:rsidR="002C3AB0" w:rsidRPr="00680E3F">
        <w:rPr>
          <w:rFonts w:asciiTheme="minorHAnsi" w:hAnsiTheme="minorHAnsi"/>
          <w:sz w:val="22"/>
        </w:rPr>
        <w:tab/>
        <w:t xml:space="preserve">       Helen Mein – SMP Member</w:t>
      </w:r>
    </w:p>
    <w:p w:rsidR="00A84735" w:rsidRPr="00680E3F" w:rsidRDefault="00A84735" w:rsidP="00EC7CA9">
      <w:pPr>
        <w:spacing w:line="276" w:lineRule="auto"/>
        <w:rPr>
          <w:rFonts w:asciiTheme="minorHAnsi" w:hAnsiTheme="minorHAnsi"/>
          <w:sz w:val="22"/>
        </w:rPr>
      </w:pPr>
      <w:r w:rsidRPr="00680E3F">
        <w:rPr>
          <w:rFonts w:asciiTheme="minorHAnsi" w:hAnsiTheme="minorHAnsi"/>
          <w:sz w:val="22"/>
        </w:rPr>
        <w:t>Jane Salmonson – The Alliance</w:t>
      </w:r>
      <w:r w:rsidR="002C3AB0" w:rsidRPr="00680E3F">
        <w:rPr>
          <w:rFonts w:asciiTheme="minorHAnsi" w:hAnsiTheme="minorHAnsi"/>
          <w:sz w:val="22"/>
        </w:rPr>
        <w:tab/>
      </w:r>
      <w:r w:rsidR="002C3AB0" w:rsidRPr="00680E3F">
        <w:rPr>
          <w:rFonts w:asciiTheme="minorHAnsi" w:hAnsiTheme="minorHAnsi"/>
          <w:sz w:val="22"/>
        </w:rPr>
        <w:tab/>
      </w:r>
      <w:r w:rsidR="002C3AB0" w:rsidRPr="00680E3F">
        <w:rPr>
          <w:rFonts w:asciiTheme="minorHAnsi" w:hAnsiTheme="minorHAnsi"/>
          <w:sz w:val="22"/>
        </w:rPr>
        <w:tab/>
        <w:t xml:space="preserve">       Graeme Reid – Scottish Government</w:t>
      </w:r>
    </w:p>
    <w:p w:rsidR="002C3AB0" w:rsidRPr="00680E3F" w:rsidRDefault="002C3AB0" w:rsidP="00EC7CA9">
      <w:pPr>
        <w:spacing w:line="276" w:lineRule="auto"/>
        <w:rPr>
          <w:rFonts w:asciiTheme="minorHAnsi" w:hAnsiTheme="minorHAnsi"/>
          <w:sz w:val="22"/>
        </w:rPr>
      </w:pPr>
      <w:r w:rsidRPr="00680E3F">
        <w:rPr>
          <w:rFonts w:asciiTheme="minorHAnsi" w:hAnsiTheme="minorHAnsi"/>
          <w:sz w:val="22"/>
        </w:rPr>
        <w:t>Amy Menzies – Christian Aid</w:t>
      </w:r>
    </w:p>
    <w:p w:rsidR="002C3AB0" w:rsidRDefault="002C3AB0" w:rsidP="00EC7CA9">
      <w:pPr>
        <w:spacing w:line="276" w:lineRule="auto"/>
        <w:rPr>
          <w:rFonts w:asciiTheme="minorHAnsi" w:hAnsiTheme="minorHAnsi"/>
        </w:rPr>
      </w:pPr>
    </w:p>
    <w:p w:rsidR="002C3AB0" w:rsidRDefault="002C3AB0" w:rsidP="002C3AB0">
      <w:pPr>
        <w:pStyle w:val="ListParagraph"/>
        <w:numPr>
          <w:ilvl w:val="0"/>
          <w:numId w:val="2"/>
        </w:numPr>
        <w:spacing w:line="276" w:lineRule="auto"/>
        <w:rPr>
          <w:rFonts w:asciiTheme="minorHAnsi" w:hAnsiTheme="minorHAnsi"/>
          <w:b/>
        </w:rPr>
      </w:pPr>
      <w:r>
        <w:rPr>
          <w:rFonts w:asciiTheme="minorHAnsi" w:hAnsiTheme="minorHAnsi"/>
          <w:b/>
        </w:rPr>
        <w:t>Welcome, apologies and minutes of the last meeting</w:t>
      </w:r>
    </w:p>
    <w:p w:rsidR="002C3AB0" w:rsidRDefault="002C3AB0" w:rsidP="002C3AB0">
      <w:pPr>
        <w:spacing w:line="276" w:lineRule="auto"/>
        <w:rPr>
          <w:rFonts w:asciiTheme="minorHAnsi" w:hAnsiTheme="minorHAnsi"/>
          <w:b/>
        </w:rPr>
      </w:pPr>
    </w:p>
    <w:p w:rsidR="002C3AB0" w:rsidRPr="00680E3F" w:rsidRDefault="002C3AB0" w:rsidP="002C3AB0">
      <w:pPr>
        <w:spacing w:line="276" w:lineRule="auto"/>
        <w:rPr>
          <w:rFonts w:asciiTheme="minorHAnsi" w:hAnsiTheme="minorHAnsi"/>
          <w:sz w:val="22"/>
        </w:rPr>
      </w:pPr>
      <w:r w:rsidRPr="00680E3F">
        <w:rPr>
          <w:rFonts w:asciiTheme="minorHAnsi" w:hAnsiTheme="minorHAnsi"/>
          <w:sz w:val="22"/>
        </w:rPr>
        <w:t>The CPG on Malawi Co-Convener Clare Haughey MSP welcomed everyone to the meeting.</w:t>
      </w:r>
    </w:p>
    <w:p w:rsidR="002C3AB0" w:rsidRPr="00680E3F" w:rsidRDefault="002C3AB0" w:rsidP="002C3AB0">
      <w:pPr>
        <w:spacing w:line="276" w:lineRule="auto"/>
        <w:rPr>
          <w:rFonts w:asciiTheme="minorHAnsi" w:hAnsiTheme="minorHAnsi"/>
          <w:sz w:val="22"/>
        </w:rPr>
      </w:pPr>
    </w:p>
    <w:p w:rsidR="002C3AB0" w:rsidRPr="00680E3F" w:rsidRDefault="002C3AB0" w:rsidP="002C3AB0">
      <w:pPr>
        <w:spacing w:line="276" w:lineRule="auto"/>
        <w:rPr>
          <w:rFonts w:asciiTheme="minorHAnsi" w:hAnsiTheme="minorHAnsi"/>
          <w:sz w:val="22"/>
        </w:rPr>
      </w:pPr>
      <w:r w:rsidRPr="00680E3F">
        <w:rPr>
          <w:rFonts w:asciiTheme="minorHAnsi" w:hAnsiTheme="minorHAnsi"/>
          <w:sz w:val="22"/>
        </w:rPr>
        <w:t>Apologies were noted (see list above).</w:t>
      </w:r>
    </w:p>
    <w:p w:rsidR="002C3AB0" w:rsidRPr="00680E3F" w:rsidRDefault="002C3AB0" w:rsidP="002C3AB0">
      <w:pPr>
        <w:spacing w:line="276" w:lineRule="auto"/>
        <w:rPr>
          <w:rFonts w:asciiTheme="minorHAnsi" w:hAnsiTheme="minorHAnsi"/>
          <w:sz w:val="22"/>
        </w:rPr>
      </w:pPr>
    </w:p>
    <w:p w:rsidR="002C3AB0" w:rsidRPr="00680E3F" w:rsidRDefault="002C3AB0" w:rsidP="002C3AB0">
      <w:pPr>
        <w:spacing w:line="276" w:lineRule="auto"/>
        <w:rPr>
          <w:rFonts w:asciiTheme="minorHAnsi" w:hAnsiTheme="minorHAnsi"/>
          <w:sz w:val="22"/>
        </w:rPr>
      </w:pPr>
      <w:r w:rsidRPr="00680E3F">
        <w:rPr>
          <w:rFonts w:asciiTheme="minorHAnsi" w:hAnsiTheme="minorHAnsi"/>
          <w:sz w:val="22"/>
        </w:rPr>
        <w:t xml:space="preserve">Minutes were approved from the previous CPG meeting in September, proposed by </w:t>
      </w:r>
      <w:r w:rsidR="00ED7055" w:rsidRPr="00680E3F">
        <w:rPr>
          <w:rFonts w:asciiTheme="minorHAnsi" w:hAnsiTheme="minorHAnsi"/>
          <w:sz w:val="22"/>
        </w:rPr>
        <w:t>Nigel Harper</w:t>
      </w:r>
      <w:r w:rsidR="009C1EED" w:rsidRPr="00680E3F">
        <w:rPr>
          <w:rFonts w:asciiTheme="minorHAnsi" w:hAnsiTheme="minorHAnsi"/>
          <w:sz w:val="22"/>
        </w:rPr>
        <w:t xml:space="preserve"> and seconded by Charlie Bevan</w:t>
      </w:r>
      <w:r w:rsidRPr="00680E3F">
        <w:rPr>
          <w:rFonts w:asciiTheme="minorHAnsi" w:hAnsiTheme="minorHAnsi"/>
          <w:sz w:val="22"/>
        </w:rPr>
        <w:t>.</w:t>
      </w:r>
    </w:p>
    <w:p w:rsidR="002C3AB0" w:rsidRDefault="002C3AB0" w:rsidP="002C3AB0">
      <w:pPr>
        <w:spacing w:line="276" w:lineRule="auto"/>
        <w:rPr>
          <w:rFonts w:asciiTheme="minorHAnsi" w:hAnsiTheme="minorHAnsi"/>
        </w:rPr>
      </w:pPr>
    </w:p>
    <w:p w:rsidR="002C3AB0" w:rsidRPr="002C3AB0" w:rsidRDefault="002C3AB0" w:rsidP="002C3AB0">
      <w:pPr>
        <w:pStyle w:val="ListParagraph"/>
        <w:numPr>
          <w:ilvl w:val="0"/>
          <w:numId w:val="2"/>
        </w:numPr>
        <w:spacing w:line="276" w:lineRule="auto"/>
        <w:rPr>
          <w:rFonts w:asciiTheme="minorHAnsi" w:hAnsiTheme="minorHAnsi"/>
          <w:b/>
        </w:rPr>
      </w:pPr>
      <w:r>
        <w:rPr>
          <w:rFonts w:asciiTheme="minorHAnsi" w:hAnsiTheme="minorHAnsi"/>
          <w:b/>
        </w:rPr>
        <w:t>Presentation: Global Citizenship: Scotland’s International Development Strategy</w:t>
      </w:r>
    </w:p>
    <w:p w:rsidR="002C3AB0" w:rsidRDefault="002C3AB0" w:rsidP="002C3AB0">
      <w:pPr>
        <w:spacing w:line="276" w:lineRule="auto"/>
        <w:ind w:left="720"/>
        <w:rPr>
          <w:rFonts w:asciiTheme="minorHAnsi" w:hAnsiTheme="minorHAnsi"/>
          <w:b/>
          <w:i/>
        </w:rPr>
      </w:pPr>
      <w:r>
        <w:rPr>
          <w:rFonts w:asciiTheme="minorHAnsi" w:hAnsiTheme="minorHAnsi"/>
          <w:i/>
        </w:rPr>
        <w:t xml:space="preserve">Ian Nicol and Claire </w:t>
      </w:r>
      <w:proofErr w:type="spellStart"/>
      <w:r>
        <w:rPr>
          <w:rFonts w:asciiTheme="minorHAnsi" w:hAnsiTheme="minorHAnsi"/>
          <w:i/>
        </w:rPr>
        <w:t>Tynte</w:t>
      </w:r>
      <w:proofErr w:type="spellEnd"/>
      <w:r>
        <w:rPr>
          <w:rFonts w:asciiTheme="minorHAnsi" w:hAnsiTheme="minorHAnsi"/>
          <w:i/>
        </w:rPr>
        <w:t>-Irvine, Scottish Government</w:t>
      </w:r>
    </w:p>
    <w:p w:rsidR="002C3AB0" w:rsidRDefault="002C3AB0" w:rsidP="002C3AB0">
      <w:pPr>
        <w:spacing w:line="276" w:lineRule="auto"/>
        <w:rPr>
          <w:rFonts w:asciiTheme="minorHAnsi" w:hAnsiTheme="minorHAnsi"/>
          <w:b/>
        </w:rPr>
      </w:pPr>
    </w:p>
    <w:p w:rsidR="002C3AB0" w:rsidRPr="00680E3F" w:rsidRDefault="002C3AB0"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Ian Nicol welcomed attendees and began the presentation with an introduction to the context, general vision, and strategy of the Scottish Government in the Malawi Development Programme, as part of Scotland’s International Development Strategy. The vision emphasised how the UN Global Goals are fed into Scottish Government priorities, and how these shape the Malawi Development Programme to push thinking ‘beyond aid’. The MDP is a tool in delivering this </w:t>
      </w:r>
      <w:proofErr w:type="gramStart"/>
      <w:r w:rsidRPr="00680E3F">
        <w:rPr>
          <w:rFonts w:asciiTheme="minorHAnsi" w:hAnsiTheme="minorHAnsi"/>
          <w:sz w:val="22"/>
          <w:szCs w:val="22"/>
        </w:rPr>
        <w:t>vision,</w:t>
      </w:r>
      <w:proofErr w:type="gramEnd"/>
      <w:r w:rsidRPr="00680E3F">
        <w:rPr>
          <w:rFonts w:asciiTheme="minorHAnsi" w:hAnsiTheme="minorHAnsi"/>
          <w:sz w:val="22"/>
          <w:szCs w:val="22"/>
        </w:rPr>
        <w:t xml:space="preserve"> however, Ian noted that it is not the only one.</w:t>
      </w:r>
    </w:p>
    <w:p w:rsidR="002C3AB0" w:rsidRPr="00680E3F" w:rsidRDefault="002C3AB0" w:rsidP="001E15FD">
      <w:pPr>
        <w:spacing w:line="276" w:lineRule="auto"/>
        <w:jc w:val="both"/>
        <w:rPr>
          <w:rFonts w:asciiTheme="minorHAnsi" w:hAnsiTheme="minorHAnsi"/>
          <w:sz w:val="22"/>
          <w:szCs w:val="22"/>
        </w:rPr>
      </w:pPr>
    </w:p>
    <w:p w:rsidR="002C3AB0" w:rsidRPr="00680E3F" w:rsidRDefault="00245A05" w:rsidP="001E15FD">
      <w:pPr>
        <w:spacing w:line="276" w:lineRule="auto"/>
        <w:jc w:val="both"/>
        <w:rPr>
          <w:rFonts w:asciiTheme="minorHAnsi" w:hAnsiTheme="minorHAnsi"/>
          <w:sz w:val="22"/>
          <w:szCs w:val="22"/>
        </w:rPr>
      </w:pPr>
      <w:r w:rsidRPr="00680E3F">
        <w:rPr>
          <w:rFonts w:asciiTheme="minorHAnsi" w:hAnsiTheme="minorHAnsi"/>
          <w:sz w:val="22"/>
          <w:szCs w:val="22"/>
        </w:rPr>
        <w:t>Ian stated that the Scottish Government priorities are as follows:</w:t>
      </w:r>
    </w:p>
    <w:p w:rsidR="00245A05" w:rsidRPr="00680E3F" w:rsidRDefault="00245A05" w:rsidP="001E15FD">
      <w:pPr>
        <w:pStyle w:val="ListParagraph"/>
        <w:numPr>
          <w:ilvl w:val="0"/>
          <w:numId w:val="3"/>
        </w:numPr>
        <w:spacing w:line="276" w:lineRule="auto"/>
        <w:jc w:val="both"/>
        <w:rPr>
          <w:rFonts w:asciiTheme="minorHAnsi" w:hAnsiTheme="minorHAnsi"/>
          <w:sz w:val="22"/>
          <w:szCs w:val="22"/>
        </w:rPr>
      </w:pPr>
      <w:r w:rsidRPr="00680E3F">
        <w:rPr>
          <w:rFonts w:asciiTheme="minorHAnsi" w:hAnsiTheme="minorHAnsi"/>
          <w:sz w:val="22"/>
          <w:szCs w:val="22"/>
        </w:rPr>
        <w:t>To encourage new historic relationships</w:t>
      </w:r>
    </w:p>
    <w:p w:rsidR="00245A05" w:rsidRPr="00680E3F" w:rsidRDefault="00245A05" w:rsidP="001E15FD">
      <w:pPr>
        <w:pStyle w:val="ListParagraph"/>
        <w:numPr>
          <w:ilvl w:val="0"/>
          <w:numId w:val="3"/>
        </w:numPr>
        <w:spacing w:line="276" w:lineRule="auto"/>
        <w:jc w:val="both"/>
        <w:rPr>
          <w:rFonts w:asciiTheme="minorHAnsi" w:hAnsiTheme="minorHAnsi"/>
          <w:sz w:val="22"/>
          <w:szCs w:val="22"/>
        </w:rPr>
      </w:pPr>
      <w:r w:rsidRPr="00680E3F">
        <w:rPr>
          <w:rFonts w:asciiTheme="minorHAnsi" w:hAnsiTheme="minorHAnsi"/>
          <w:sz w:val="22"/>
          <w:szCs w:val="22"/>
        </w:rPr>
        <w:t>To empower partner countries</w:t>
      </w:r>
    </w:p>
    <w:p w:rsidR="00245A05" w:rsidRPr="00680E3F" w:rsidRDefault="00245A05" w:rsidP="001E15FD">
      <w:pPr>
        <w:pStyle w:val="ListParagraph"/>
        <w:numPr>
          <w:ilvl w:val="0"/>
          <w:numId w:val="3"/>
        </w:numPr>
        <w:spacing w:line="276" w:lineRule="auto"/>
        <w:jc w:val="both"/>
        <w:rPr>
          <w:rFonts w:asciiTheme="minorHAnsi" w:hAnsiTheme="minorHAnsi"/>
          <w:sz w:val="22"/>
          <w:szCs w:val="22"/>
        </w:rPr>
      </w:pPr>
      <w:r w:rsidRPr="00680E3F">
        <w:rPr>
          <w:rFonts w:asciiTheme="minorHAnsi" w:hAnsiTheme="minorHAnsi"/>
          <w:sz w:val="22"/>
          <w:szCs w:val="22"/>
        </w:rPr>
        <w:t>To engage the people of Scotland</w:t>
      </w:r>
    </w:p>
    <w:p w:rsidR="00245A05" w:rsidRPr="00680E3F" w:rsidRDefault="00245A05" w:rsidP="001E15FD">
      <w:pPr>
        <w:pStyle w:val="ListParagraph"/>
        <w:numPr>
          <w:ilvl w:val="0"/>
          <w:numId w:val="3"/>
        </w:numPr>
        <w:spacing w:line="276" w:lineRule="auto"/>
        <w:jc w:val="both"/>
        <w:rPr>
          <w:rFonts w:asciiTheme="minorHAnsi" w:hAnsiTheme="minorHAnsi"/>
          <w:sz w:val="22"/>
          <w:szCs w:val="22"/>
        </w:rPr>
      </w:pPr>
      <w:r w:rsidRPr="00680E3F">
        <w:rPr>
          <w:rFonts w:asciiTheme="minorHAnsi" w:hAnsiTheme="minorHAnsi"/>
          <w:sz w:val="22"/>
          <w:szCs w:val="22"/>
        </w:rPr>
        <w:t>To enhance global citizenship</w:t>
      </w:r>
    </w:p>
    <w:p w:rsidR="00245A05" w:rsidRPr="00680E3F" w:rsidRDefault="00245A05" w:rsidP="001E15FD">
      <w:pPr>
        <w:spacing w:line="276" w:lineRule="auto"/>
        <w:jc w:val="both"/>
        <w:rPr>
          <w:rFonts w:asciiTheme="minorHAnsi" w:hAnsiTheme="minorHAnsi"/>
          <w:sz w:val="22"/>
          <w:szCs w:val="22"/>
        </w:rPr>
      </w:pPr>
    </w:p>
    <w:p w:rsidR="008C7767" w:rsidRPr="00680E3F" w:rsidRDefault="00245A05"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The </w:t>
      </w:r>
      <w:r w:rsidR="009B41C0" w:rsidRPr="00680E3F">
        <w:rPr>
          <w:rFonts w:asciiTheme="minorHAnsi" w:hAnsiTheme="minorHAnsi"/>
          <w:sz w:val="22"/>
          <w:szCs w:val="22"/>
        </w:rPr>
        <w:t>S</w:t>
      </w:r>
      <w:r w:rsidR="00AA759D" w:rsidRPr="00680E3F">
        <w:rPr>
          <w:rFonts w:asciiTheme="minorHAnsi" w:hAnsiTheme="minorHAnsi"/>
          <w:sz w:val="22"/>
          <w:szCs w:val="22"/>
        </w:rPr>
        <w:t xml:space="preserve">cottish Government investment into the International Development Fund is done through three </w:t>
      </w:r>
      <w:r w:rsidRPr="00680E3F">
        <w:rPr>
          <w:rFonts w:asciiTheme="minorHAnsi" w:hAnsiTheme="minorHAnsi"/>
          <w:sz w:val="22"/>
          <w:szCs w:val="22"/>
        </w:rPr>
        <w:t>funding streams</w:t>
      </w:r>
      <w:r w:rsidR="00AA759D" w:rsidRPr="00680E3F">
        <w:rPr>
          <w:rFonts w:asciiTheme="minorHAnsi" w:hAnsiTheme="minorHAnsi"/>
          <w:sz w:val="22"/>
          <w:szCs w:val="22"/>
        </w:rPr>
        <w:t>:</w:t>
      </w:r>
      <w:r w:rsidRPr="00680E3F">
        <w:rPr>
          <w:rFonts w:asciiTheme="minorHAnsi" w:hAnsiTheme="minorHAnsi"/>
          <w:sz w:val="22"/>
          <w:szCs w:val="22"/>
        </w:rPr>
        <w:t xml:space="preserve"> development assistance</w:t>
      </w:r>
      <w:r w:rsidR="00AA759D" w:rsidRPr="00680E3F">
        <w:rPr>
          <w:rFonts w:asciiTheme="minorHAnsi" w:hAnsiTheme="minorHAnsi"/>
          <w:sz w:val="22"/>
          <w:szCs w:val="22"/>
        </w:rPr>
        <w:t xml:space="preserve"> (c75% initially)</w:t>
      </w:r>
      <w:r w:rsidRPr="00680E3F">
        <w:rPr>
          <w:rFonts w:asciiTheme="minorHAnsi" w:hAnsiTheme="minorHAnsi"/>
          <w:sz w:val="22"/>
          <w:szCs w:val="22"/>
        </w:rPr>
        <w:t>, capacity strengthening</w:t>
      </w:r>
      <w:r w:rsidR="00AA759D" w:rsidRPr="00680E3F">
        <w:rPr>
          <w:rFonts w:asciiTheme="minorHAnsi" w:hAnsiTheme="minorHAnsi"/>
          <w:sz w:val="22"/>
          <w:szCs w:val="22"/>
        </w:rPr>
        <w:t xml:space="preserve"> (c20% initially)</w:t>
      </w:r>
      <w:r w:rsidRPr="00680E3F">
        <w:rPr>
          <w:rFonts w:asciiTheme="minorHAnsi" w:hAnsiTheme="minorHAnsi"/>
          <w:sz w:val="22"/>
          <w:szCs w:val="22"/>
        </w:rPr>
        <w:t>, and investment</w:t>
      </w:r>
      <w:r w:rsidR="00AA759D" w:rsidRPr="00680E3F">
        <w:rPr>
          <w:rFonts w:asciiTheme="minorHAnsi" w:hAnsiTheme="minorHAnsi"/>
          <w:sz w:val="22"/>
          <w:szCs w:val="22"/>
        </w:rPr>
        <w:t xml:space="preserve"> (c5% initially)</w:t>
      </w:r>
      <w:r w:rsidRPr="00680E3F">
        <w:rPr>
          <w:rFonts w:asciiTheme="minorHAnsi" w:hAnsiTheme="minorHAnsi"/>
          <w:sz w:val="22"/>
          <w:szCs w:val="22"/>
        </w:rPr>
        <w:t>. Ian explained that thes</w:t>
      </w:r>
      <w:r w:rsidR="00AA759D" w:rsidRPr="00680E3F">
        <w:rPr>
          <w:rFonts w:asciiTheme="minorHAnsi" w:hAnsiTheme="minorHAnsi"/>
          <w:sz w:val="22"/>
          <w:szCs w:val="22"/>
        </w:rPr>
        <w:t>e funding streams work together by utilising Scottish expertise, and collaborating with partner countries, civil society, and other donors.</w:t>
      </w:r>
      <w:r w:rsidR="00E53E66" w:rsidRPr="00680E3F">
        <w:rPr>
          <w:rFonts w:asciiTheme="minorHAnsi" w:hAnsiTheme="minorHAnsi"/>
          <w:sz w:val="22"/>
          <w:szCs w:val="22"/>
        </w:rPr>
        <w:t xml:space="preserve"> Development assistance will include funding models for Malawi, Zambia and Rwanda, Small Grants funding and match funding. It will also seek to enhance global citizenship by supporting civil society in Scotland, </w:t>
      </w:r>
      <w:proofErr w:type="spellStart"/>
      <w:r w:rsidR="00E53E66" w:rsidRPr="00680E3F">
        <w:rPr>
          <w:rFonts w:asciiTheme="minorHAnsi" w:hAnsiTheme="minorHAnsi"/>
          <w:sz w:val="22"/>
          <w:szCs w:val="22"/>
        </w:rPr>
        <w:t>ie</w:t>
      </w:r>
      <w:proofErr w:type="spellEnd"/>
      <w:r w:rsidR="00E53E66" w:rsidRPr="00680E3F">
        <w:rPr>
          <w:rFonts w:asciiTheme="minorHAnsi" w:hAnsiTheme="minorHAnsi"/>
          <w:sz w:val="22"/>
          <w:szCs w:val="22"/>
        </w:rPr>
        <w:t xml:space="preserve">. </w:t>
      </w:r>
      <w:proofErr w:type="gramStart"/>
      <w:r w:rsidR="00E53E66" w:rsidRPr="00680E3F">
        <w:rPr>
          <w:rFonts w:asciiTheme="minorHAnsi" w:hAnsiTheme="minorHAnsi"/>
          <w:sz w:val="22"/>
          <w:szCs w:val="22"/>
        </w:rPr>
        <w:t>Development Education Centres (DECS) and volunteering support for Scotland’s young people.</w:t>
      </w:r>
      <w:proofErr w:type="gramEnd"/>
      <w:r w:rsidR="00E53E66" w:rsidRPr="00680E3F">
        <w:rPr>
          <w:rFonts w:asciiTheme="minorHAnsi" w:hAnsiTheme="minorHAnsi"/>
          <w:sz w:val="22"/>
          <w:szCs w:val="22"/>
        </w:rPr>
        <w:t xml:space="preserve"> </w:t>
      </w:r>
    </w:p>
    <w:p w:rsidR="008C7767" w:rsidRPr="00680E3F" w:rsidRDefault="008C7767" w:rsidP="001E15FD">
      <w:pPr>
        <w:spacing w:line="276" w:lineRule="auto"/>
        <w:jc w:val="both"/>
        <w:rPr>
          <w:rFonts w:asciiTheme="minorHAnsi" w:hAnsiTheme="minorHAnsi"/>
          <w:sz w:val="22"/>
          <w:szCs w:val="22"/>
        </w:rPr>
      </w:pPr>
    </w:p>
    <w:p w:rsidR="008C7767" w:rsidRPr="00680E3F" w:rsidRDefault="00E53E66"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Capacity strengthening will be targeted at harnessing Scottish expertise, </w:t>
      </w:r>
      <w:proofErr w:type="spellStart"/>
      <w:r w:rsidRPr="00680E3F">
        <w:rPr>
          <w:rFonts w:asciiTheme="minorHAnsi" w:hAnsiTheme="minorHAnsi"/>
          <w:sz w:val="22"/>
          <w:szCs w:val="22"/>
        </w:rPr>
        <w:t>ie</w:t>
      </w:r>
      <w:proofErr w:type="spellEnd"/>
      <w:r w:rsidRPr="00680E3F">
        <w:rPr>
          <w:rFonts w:asciiTheme="minorHAnsi" w:hAnsiTheme="minorHAnsi"/>
          <w:sz w:val="22"/>
          <w:szCs w:val="22"/>
        </w:rPr>
        <w:t xml:space="preserve">. capacity building and strengthening partnerships through institutional links (Police Scotland work in Malawi or Blantyre-Blantyre project with Liverpool Welcome Trust, University of Glasgow and College of Medicine), and through skills sharing through professional volunteering (NHS). </w:t>
      </w:r>
    </w:p>
    <w:p w:rsidR="008C7767" w:rsidRPr="00680E3F" w:rsidRDefault="008C7767" w:rsidP="001E15FD">
      <w:pPr>
        <w:spacing w:line="276" w:lineRule="auto"/>
        <w:jc w:val="both"/>
        <w:rPr>
          <w:rFonts w:asciiTheme="minorHAnsi" w:hAnsiTheme="minorHAnsi"/>
          <w:sz w:val="22"/>
          <w:szCs w:val="22"/>
        </w:rPr>
      </w:pPr>
    </w:p>
    <w:p w:rsidR="00245A05" w:rsidRPr="00680E3F" w:rsidRDefault="00E53E66"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Investment aims are directed to move beyond aid and build sustainable economic growth domestically, in line with wider government policies in Malawi, Zambia and Rwanda. A recent investment initiative for Malawi saw the Scottish Government obtain £1million in match funding from private individuals. Ian noted that the International Development Fund spend (for development assistance, capacity strengthening or investment) </w:t>
      </w:r>
      <w:r w:rsidRPr="00680E3F">
        <w:rPr>
          <w:rFonts w:asciiTheme="minorHAnsi" w:hAnsiTheme="minorHAnsi"/>
          <w:b/>
          <w:sz w:val="22"/>
          <w:szCs w:val="22"/>
        </w:rPr>
        <w:t>must</w:t>
      </w:r>
      <w:r w:rsidRPr="00680E3F">
        <w:rPr>
          <w:rFonts w:asciiTheme="minorHAnsi" w:hAnsiTheme="minorHAnsi"/>
          <w:sz w:val="22"/>
          <w:szCs w:val="22"/>
        </w:rPr>
        <w:t xml:space="preserve"> be to implement the Scottish Government vision, </w:t>
      </w:r>
      <w:proofErr w:type="spellStart"/>
      <w:r w:rsidRPr="00680E3F">
        <w:rPr>
          <w:rFonts w:asciiTheme="minorHAnsi" w:hAnsiTheme="minorHAnsi"/>
          <w:sz w:val="22"/>
          <w:szCs w:val="22"/>
        </w:rPr>
        <w:t>ie</w:t>
      </w:r>
      <w:proofErr w:type="spellEnd"/>
      <w:r w:rsidRPr="00680E3F">
        <w:rPr>
          <w:rFonts w:asciiTheme="minorHAnsi" w:hAnsiTheme="minorHAnsi"/>
          <w:sz w:val="22"/>
          <w:szCs w:val="22"/>
        </w:rPr>
        <w:t xml:space="preserve">. </w:t>
      </w:r>
      <w:proofErr w:type="gramStart"/>
      <w:r w:rsidRPr="00680E3F">
        <w:rPr>
          <w:rFonts w:asciiTheme="minorHAnsi" w:hAnsiTheme="minorHAnsi"/>
          <w:sz w:val="22"/>
          <w:szCs w:val="22"/>
        </w:rPr>
        <w:t>tackling</w:t>
      </w:r>
      <w:proofErr w:type="gramEnd"/>
      <w:r w:rsidRPr="00680E3F">
        <w:rPr>
          <w:rFonts w:asciiTheme="minorHAnsi" w:hAnsiTheme="minorHAnsi"/>
          <w:sz w:val="22"/>
          <w:szCs w:val="22"/>
        </w:rPr>
        <w:t xml:space="preserve"> poverty and inequality and contributing to sustainable development.</w:t>
      </w:r>
    </w:p>
    <w:p w:rsidR="00245A05" w:rsidRPr="00680E3F" w:rsidRDefault="00245A05" w:rsidP="001E15FD">
      <w:pPr>
        <w:spacing w:line="276" w:lineRule="auto"/>
        <w:jc w:val="both"/>
        <w:rPr>
          <w:rFonts w:asciiTheme="minorHAnsi" w:hAnsiTheme="minorHAnsi"/>
          <w:sz w:val="22"/>
          <w:szCs w:val="22"/>
        </w:rPr>
      </w:pPr>
    </w:p>
    <w:p w:rsidR="00245A05" w:rsidRPr="00680E3F" w:rsidRDefault="00245A05"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Changes have also been made to the application process itself from previous funding rounds. It is now a </w:t>
      </w:r>
      <w:r w:rsidRPr="00680E3F">
        <w:rPr>
          <w:rFonts w:asciiTheme="minorHAnsi" w:hAnsiTheme="minorHAnsi"/>
          <w:b/>
          <w:sz w:val="22"/>
          <w:szCs w:val="22"/>
        </w:rPr>
        <w:t>two-stage application process</w:t>
      </w:r>
      <w:r w:rsidRPr="00680E3F">
        <w:rPr>
          <w:rFonts w:asciiTheme="minorHAnsi" w:hAnsiTheme="minorHAnsi"/>
          <w:sz w:val="22"/>
          <w:szCs w:val="22"/>
        </w:rPr>
        <w:t xml:space="preserve">, beginning with a concept note </w:t>
      </w:r>
      <w:r w:rsidR="006D0598" w:rsidRPr="00680E3F">
        <w:rPr>
          <w:rFonts w:asciiTheme="minorHAnsi" w:hAnsiTheme="minorHAnsi"/>
          <w:sz w:val="22"/>
          <w:szCs w:val="22"/>
        </w:rPr>
        <w:t xml:space="preserve">summarising why the project is needed and what it seeks to achieve. Successful organisations will then be invited to complete a full application in the second stage. </w:t>
      </w:r>
      <w:r w:rsidRPr="00680E3F">
        <w:rPr>
          <w:rFonts w:asciiTheme="minorHAnsi" w:hAnsiTheme="minorHAnsi"/>
          <w:sz w:val="22"/>
          <w:szCs w:val="22"/>
        </w:rPr>
        <w:t>Maximum funding available has increased to £300k per annum, and the maximum project lifespan has increased to 4.5 years. Capital expenditure has increased to 20% of the project budget, while Scottish administrative costs have been capped at 10% of the budget. Another addition is that current or ongoing projects can now apply for continuation.</w:t>
      </w:r>
    </w:p>
    <w:p w:rsidR="006D0598" w:rsidRPr="00680E3F" w:rsidRDefault="006D0598" w:rsidP="001E15FD">
      <w:pPr>
        <w:spacing w:line="276" w:lineRule="auto"/>
        <w:jc w:val="both"/>
        <w:rPr>
          <w:rFonts w:asciiTheme="minorHAnsi" w:hAnsiTheme="minorHAnsi"/>
          <w:sz w:val="22"/>
          <w:szCs w:val="22"/>
        </w:rPr>
      </w:pPr>
    </w:p>
    <w:p w:rsidR="006D0598" w:rsidRPr="00680E3F" w:rsidRDefault="006D0598" w:rsidP="001E15FD">
      <w:pPr>
        <w:spacing w:line="276" w:lineRule="auto"/>
        <w:jc w:val="both"/>
        <w:rPr>
          <w:rFonts w:asciiTheme="minorHAnsi" w:hAnsiTheme="minorHAnsi"/>
          <w:sz w:val="22"/>
          <w:szCs w:val="22"/>
        </w:rPr>
      </w:pPr>
      <w:r w:rsidRPr="00680E3F">
        <w:rPr>
          <w:rFonts w:asciiTheme="minorHAnsi" w:hAnsiTheme="minorHAnsi"/>
          <w:sz w:val="22"/>
          <w:szCs w:val="22"/>
        </w:rPr>
        <w:t xml:space="preserve">Projects will only be funded for work set by the Government of Malawi priorities in the following areas: </w:t>
      </w:r>
      <w:r w:rsidRPr="00680E3F">
        <w:rPr>
          <w:rFonts w:asciiTheme="minorHAnsi" w:hAnsiTheme="minorHAnsi"/>
          <w:b/>
          <w:sz w:val="22"/>
          <w:szCs w:val="22"/>
        </w:rPr>
        <w:t xml:space="preserve">health, education, civic governance, sustainable economic development </w:t>
      </w:r>
      <w:r w:rsidRPr="00680E3F">
        <w:rPr>
          <w:rFonts w:asciiTheme="minorHAnsi" w:hAnsiTheme="minorHAnsi"/>
          <w:sz w:val="22"/>
          <w:szCs w:val="22"/>
        </w:rPr>
        <w:t>and</w:t>
      </w:r>
      <w:r w:rsidRPr="00680E3F">
        <w:rPr>
          <w:rFonts w:asciiTheme="minorHAnsi" w:hAnsiTheme="minorHAnsi"/>
          <w:b/>
          <w:sz w:val="22"/>
          <w:szCs w:val="22"/>
        </w:rPr>
        <w:t xml:space="preserve"> renewable energy</w:t>
      </w:r>
      <w:r w:rsidRPr="00680E3F">
        <w:rPr>
          <w:rFonts w:asciiTheme="minorHAnsi" w:hAnsiTheme="minorHAnsi"/>
          <w:sz w:val="22"/>
          <w:szCs w:val="22"/>
        </w:rPr>
        <w:t>.</w:t>
      </w:r>
    </w:p>
    <w:p w:rsidR="006D0598" w:rsidRPr="00680E3F" w:rsidRDefault="006D0598" w:rsidP="001E15FD">
      <w:pPr>
        <w:spacing w:line="276" w:lineRule="auto"/>
        <w:jc w:val="both"/>
        <w:rPr>
          <w:rFonts w:asciiTheme="minorHAnsi" w:hAnsiTheme="minorHAnsi"/>
          <w:sz w:val="22"/>
          <w:szCs w:val="22"/>
        </w:rPr>
      </w:pPr>
    </w:p>
    <w:p w:rsidR="006D0598" w:rsidRPr="00680E3F" w:rsidRDefault="006D0598" w:rsidP="001E15FD">
      <w:pPr>
        <w:spacing w:line="276" w:lineRule="auto"/>
        <w:jc w:val="both"/>
        <w:rPr>
          <w:rFonts w:asciiTheme="minorHAnsi" w:hAnsiTheme="minorHAnsi"/>
          <w:sz w:val="22"/>
          <w:szCs w:val="22"/>
        </w:rPr>
      </w:pPr>
      <w:r w:rsidRPr="00680E3F">
        <w:rPr>
          <w:rFonts w:asciiTheme="minorHAnsi" w:hAnsiTheme="minorHAnsi"/>
          <w:sz w:val="22"/>
          <w:szCs w:val="22"/>
        </w:rPr>
        <w:t>The priorities for each strand are as follows:</w:t>
      </w:r>
    </w:p>
    <w:p w:rsidR="006D0598" w:rsidRPr="00680E3F" w:rsidRDefault="006D0598" w:rsidP="001E15FD">
      <w:pPr>
        <w:spacing w:line="276" w:lineRule="auto"/>
        <w:jc w:val="both"/>
        <w:rPr>
          <w:rFonts w:asciiTheme="minorHAnsi" w:hAnsiTheme="minorHAnsi"/>
          <w:sz w:val="22"/>
          <w:szCs w:val="22"/>
        </w:rPr>
      </w:pPr>
    </w:p>
    <w:p w:rsidR="006D0598" w:rsidRPr="00680E3F" w:rsidRDefault="006D0598" w:rsidP="001E15FD">
      <w:pPr>
        <w:spacing w:line="276" w:lineRule="auto"/>
        <w:jc w:val="both"/>
        <w:rPr>
          <w:rFonts w:asciiTheme="minorHAnsi" w:hAnsiTheme="minorHAnsi"/>
          <w:sz w:val="22"/>
          <w:szCs w:val="22"/>
        </w:rPr>
      </w:pPr>
      <w:r w:rsidRPr="00680E3F">
        <w:rPr>
          <w:rFonts w:asciiTheme="minorHAnsi" w:hAnsiTheme="minorHAnsi"/>
          <w:sz w:val="22"/>
          <w:szCs w:val="22"/>
          <w:u w:val="single"/>
        </w:rPr>
        <w:t>Health</w:t>
      </w:r>
      <w:r w:rsidRPr="00680E3F">
        <w:rPr>
          <w:rFonts w:asciiTheme="minorHAnsi" w:hAnsiTheme="minorHAnsi"/>
          <w:sz w:val="22"/>
          <w:szCs w:val="22"/>
        </w:rPr>
        <w:t>:</w:t>
      </w:r>
    </w:p>
    <w:p w:rsidR="006D0598" w:rsidRPr="00680E3F" w:rsidRDefault="006D0598" w:rsidP="006D0598">
      <w:pPr>
        <w:pStyle w:val="ListParagraph"/>
        <w:numPr>
          <w:ilvl w:val="0"/>
          <w:numId w:val="4"/>
        </w:numPr>
        <w:spacing w:line="276" w:lineRule="auto"/>
        <w:jc w:val="both"/>
        <w:rPr>
          <w:rFonts w:asciiTheme="minorHAnsi" w:hAnsiTheme="minorHAnsi"/>
          <w:sz w:val="22"/>
          <w:szCs w:val="22"/>
        </w:rPr>
      </w:pPr>
      <w:r w:rsidRPr="00680E3F">
        <w:rPr>
          <w:rFonts w:asciiTheme="minorHAnsi" w:hAnsiTheme="minorHAnsi"/>
          <w:sz w:val="22"/>
          <w:szCs w:val="22"/>
        </w:rPr>
        <w:t>Human resources for health system strengthening</w:t>
      </w:r>
    </w:p>
    <w:p w:rsidR="006D0598" w:rsidRPr="00680E3F" w:rsidRDefault="006D0598" w:rsidP="006D0598">
      <w:pPr>
        <w:pStyle w:val="ListParagraph"/>
        <w:numPr>
          <w:ilvl w:val="0"/>
          <w:numId w:val="4"/>
        </w:numPr>
        <w:spacing w:line="276" w:lineRule="auto"/>
        <w:jc w:val="both"/>
        <w:rPr>
          <w:rFonts w:asciiTheme="minorHAnsi" w:hAnsiTheme="minorHAnsi"/>
          <w:sz w:val="22"/>
          <w:szCs w:val="22"/>
        </w:rPr>
      </w:pPr>
      <w:r w:rsidRPr="00680E3F">
        <w:rPr>
          <w:rFonts w:asciiTheme="minorHAnsi" w:hAnsiTheme="minorHAnsi"/>
          <w:sz w:val="22"/>
          <w:szCs w:val="22"/>
        </w:rPr>
        <w:t>Universal coverage of essential health services</w:t>
      </w:r>
    </w:p>
    <w:p w:rsidR="006D0598" w:rsidRPr="00680E3F" w:rsidRDefault="006D0598" w:rsidP="006D0598">
      <w:pPr>
        <w:pStyle w:val="ListParagraph"/>
        <w:numPr>
          <w:ilvl w:val="0"/>
          <w:numId w:val="4"/>
        </w:numPr>
        <w:spacing w:line="276" w:lineRule="auto"/>
        <w:jc w:val="both"/>
        <w:rPr>
          <w:rFonts w:asciiTheme="minorHAnsi" w:hAnsiTheme="minorHAnsi"/>
          <w:sz w:val="22"/>
          <w:szCs w:val="22"/>
        </w:rPr>
      </w:pPr>
      <w:r w:rsidRPr="00680E3F">
        <w:rPr>
          <w:rFonts w:asciiTheme="minorHAnsi" w:hAnsiTheme="minorHAnsi"/>
          <w:sz w:val="22"/>
          <w:szCs w:val="22"/>
        </w:rPr>
        <w:t>Addressing conventional and traditional determinants of health in Malawi</w:t>
      </w:r>
    </w:p>
    <w:p w:rsidR="006D0598" w:rsidRPr="00680E3F" w:rsidRDefault="006D0598" w:rsidP="006D0598">
      <w:pPr>
        <w:pStyle w:val="ListParagraph"/>
        <w:numPr>
          <w:ilvl w:val="0"/>
          <w:numId w:val="4"/>
        </w:numPr>
        <w:spacing w:line="276" w:lineRule="auto"/>
        <w:jc w:val="both"/>
        <w:rPr>
          <w:rFonts w:asciiTheme="minorHAnsi" w:hAnsiTheme="minorHAnsi"/>
          <w:sz w:val="22"/>
          <w:szCs w:val="22"/>
        </w:rPr>
      </w:pPr>
      <w:r w:rsidRPr="00680E3F">
        <w:rPr>
          <w:rFonts w:asciiTheme="minorHAnsi" w:hAnsiTheme="minorHAnsi"/>
          <w:sz w:val="22"/>
          <w:szCs w:val="22"/>
        </w:rPr>
        <w:t>Quality Assurance and Quality Improvement of Essential Health Services</w:t>
      </w:r>
    </w:p>
    <w:p w:rsidR="006D0598" w:rsidRPr="00680E3F" w:rsidRDefault="006D0598" w:rsidP="006D0598">
      <w:pPr>
        <w:spacing w:line="276" w:lineRule="auto"/>
        <w:jc w:val="both"/>
        <w:rPr>
          <w:rFonts w:asciiTheme="minorHAnsi" w:hAnsiTheme="minorHAnsi"/>
          <w:sz w:val="22"/>
          <w:szCs w:val="22"/>
        </w:rPr>
      </w:pPr>
      <w:r w:rsidRPr="00680E3F">
        <w:rPr>
          <w:rFonts w:asciiTheme="minorHAnsi" w:hAnsiTheme="minorHAnsi"/>
          <w:sz w:val="22"/>
          <w:szCs w:val="22"/>
          <w:u w:val="single"/>
        </w:rPr>
        <w:t>Civic Governance</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 xml:space="preserve">Capacity building for the new Parliament, </w:t>
      </w:r>
      <w:proofErr w:type="spellStart"/>
      <w:r w:rsidRPr="00680E3F">
        <w:rPr>
          <w:rFonts w:asciiTheme="minorHAnsi" w:hAnsiTheme="minorHAnsi"/>
          <w:sz w:val="22"/>
          <w:szCs w:val="22"/>
        </w:rPr>
        <w:t>ie</w:t>
      </w:r>
      <w:proofErr w:type="spellEnd"/>
      <w:r w:rsidRPr="00680E3F">
        <w:rPr>
          <w:rFonts w:asciiTheme="minorHAnsi" w:hAnsiTheme="minorHAnsi"/>
          <w:sz w:val="22"/>
          <w:szCs w:val="22"/>
        </w:rPr>
        <w:t>. Committee work</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Institutional capacity building for the Malawi Prison Service (including Young Offender services)</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Support towards the fight against Corruption</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Support organisations advocating for good governance and human rights</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Support organisations advocating for gender equality</w:t>
      </w:r>
    </w:p>
    <w:p w:rsidR="006D0598" w:rsidRPr="00680E3F" w:rsidRDefault="006D0598" w:rsidP="006D0598">
      <w:pPr>
        <w:pStyle w:val="ListParagraph"/>
        <w:numPr>
          <w:ilvl w:val="0"/>
          <w:numId w:val="5"/>
        </w:numPr>
        <w:spacing w:line="276" w:lineRule="auto"/>
        <w:jc w:val="both"/>
        <w:rPr>
          <w:rFonts w:asciiTheme="minorHAnsi" w:hAnsiTheme="minorHAnsi"/>
          <w:b/>
          <w:sz w:val="22"/>
          <w:szCs w:val="22"/>
        </w:rPr>
      </w:pPr>
      <w:r w:rsidRPr="00680E3F">
        <w:rPr>
          <w:rFonts w:asciiTheme="minorHAnsi" w:hAnsiTheme="minorHAnsi"/>
          <w:sz w:val="22"/>
          <w:szCs w:val="22"/>
        </w:rPr>
        <w:t>Support for free Paralegal services</w:t>
      </w:r>
    </w:p>
    <w:p w:rsidR="006D0598" w:rsidRPr="00680E3F" w:rsidRDefault="006D0598" w:rsidP="006D0598">
      <w:pPr>
        <w:spacing w:line="276" w:lineRule="auto"/>
        <w:jc w:val="both"/>
        <w:rPr>
          <w:rFonts w:asciiTheme="minorHAnsi" w:hAnsiTheme="minorHAnsi"/>
          <w:sz w:val="22"/>
          <w:szCs w:val="22"/>
          <w:u w:val="single"/>
        </w:rPr>
      </w:pPr>
      <w:r w:rsidRPr="00680E3F">
        <w:rPr>
          <w:rFonts w:asciiTheme="minorHAnsi" w:hAnsiTheme="minorHAnsi"/>
          <w:sz w:val="22"/>
          <w:szCs w:val="22"/>
          <w:u w:val="single"/>
        </w:rPr>
        <w:t>Education</w:t>
      </w:r>
      <w:r w:rsidR="0022540D" w:rsidRPr="00680E3F">
        <w:rPr>
          <w:rFonts w:asciiTheme="minorHAnsi" w:hAnsiTheme="minorHAnsi"/>
          <w:sz w:val="22"/>
          <w:szCs w:val="22"/>
          <w:u w:val="single"/>
        </w:rPr>
        <w:t xml:space="preserve"> (General)</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Teacher training (including special needs, especially teacher training for working with students with Learning Difficulties)</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Internal efficiency of the Primarily (sic) school structure</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Decentralisation of education management</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School infrastructure (new classrooms, teacher’s houses and latrines)</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Provision of teaching and learning materials</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Inclusive education</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Curriculum strengthening at all levels</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lastRenderedPageBreak/>
        <w:t>Bursaries to support vulnerable students (particularly Secondary school)</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Up-scaling of school feeding programme (particularly Primary school)</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Upgrading of Community Day Secondary Schools</w:t>
      </w:r>
    </w:p>
    <w:p w:rsidR="006D0598" w:rsidRPr="00680E3F" w:rsidRDefault="006D0598" w:rsidP="006D0598">
      <w:pPr>
        <w:pStyle w:val="ListParagraph"/>
        <w:numPr>
          <w:ilvl w:val="0"/>
          <w:numId w:val="6"/>
        </w:numPr>
        <w:spacing w:line="276" w:lineRule="auto"/>
        <w:jc w:val="both"/>
        <w:rPr>
          <w:rFonts w:asciiTheme="minorHAnsi" w:hAnsiTheme="minorHAnsi"/>
          <w:sz w:val="22"/>
          <w:szCs w:val="22"/>
        </w:rPr>
      </w:pPr>
      <w:r w:rsidRPr="00680E3F">
        <w:rPr>
          <w:rFonts w:asciiTheme="minorHAnsi" w:hAnsiTheme="minorHAnsi"/>
          <w:sz w:val="22"/>
          <w:szCs w:val="22"/>
        </w:rPr>
        <w:t>Introduction of more double shift schools</w:t>
      </w:r>
    </w:p>
    <w:p w:rsidR="0022540D" w:rsidRPr="00680E3F" w:rsidRDefault="0022540D" w:rsidP="0022540D">
      <w:pPr>
        <w:spacing w:line="276" w:lineRule="auto"/>
        <w:jc w:val="both"/>
        <w:rPr>
          <w:rFonts w:asciiTheme="minorHAnsi" w:hAnsiTheme="minorHAnsi"/>
          <w:sz w:val="22"/>
          <w:szCs w:val="22"/>
          <w:u w:val="single"/>
        </w:rPr>
      </w:pPr>
      <w:r w:rsidRPr="00680E3F">
        <w:rPr>
          <w:rFonts w:asciiTheme="minorHAnsi" w:hAnsiTheme="minorHAnsi"/>
          <w:sz w:val="22"/>
          <w:szCs w:val="22"/>
          <w:u w:val="single"/>
        </w:rPr>
        <w:t>Education</w:t>
      </w:r>
      <w:r w:rsidRPr="00680E3F">
        <w:rPr>
          <w:rFonts w:asciiTheme="minorHAnsi" w:hAnsiTheme="minorHAnsi"/>
          <w:sz w:val="22"/>
          <w:szCs w:val="22"/>
          <w:u w:val="single"/>
        </w:rPr>
        <w:t xml:space="preserve"> (Higher</w:t>
      </w:r>
      <w:r w:rsidRPr="00680E3F">
        <w:rPr>
          <w:rFonts w:asciiTheme="minorHAnsi" w:hAnsiTheme="minorHAnsi"/>
          <w:sz w:val="22"/>
          <w:szCs w:val="22"/>
          <w:u w:val="single"/>
        </w:rPr>
        <w:t>)</w:t>
      </w:r>
    </w:p>
    <w:p w:rsidR="006D059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Access to higher education</w:t>
      </w:r>
    </w:p>
    <w:p w:rsidR="00A06F7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Training of higher education staff</w:t>
      </w:r>
    </w:p>
    <w:p w:rsidR="00A06F7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Curriculum strengthening in Technical, Entrepreneurial and Vocational Education and Training (“TEVET”) institutions</w:t>
      </w:r>
    </w:p>
    <w:p w:rsidR="00A06F7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Cost recovery mechanisms and finance mobilisation in public universities</w:t>
      </w:r>
    </w:p>
    <w:p w:rsidR="00A06F7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Public Private Partnerships</w:t>
      </w:r>
    </w:p>
    <w:p w:rsidR="00A06F78" w:rsidRPr="00680E3F" w:rsidRDefault="00A06F78" w:rsidP="006D0598">
      <w:pPr>
        <w:pStyle w:val="ListParagraph"/>
        <w:numPr>
          <w:ilvl w:val="0"/>
          <w:numId w:val="7"/>
        </w:numPr>
        <w:spacing w:line="276" w:lineRule="auto"/>
        <w:jc w:val="both"/>
        <w:rPr>
          <w:rFonts w:asciiTheme="minorHAnsi" w:hAnsiTheme="minorHAnsi"/>
          <w:sz w:val="22"/>
          <w:szCs w:val="22"/>
        </w:rPr>
      </w:pPr>
      <w:r w:rsidRPr="00680E3F">
        <w:rPr>
          <w:rFonts w:asciiTheme="minorHAnsi" w:hAnsiTheme="minorHAnsi"/>
          <w:sz w:val="22"/>
          <w:szCs w:val="22"/>
        </w:rPr>
        <w:t>Support for capacity to strengthen procurement, financial management, planning, budgeting and monitoring and evaluation systems</w:t>
      </w:r>
    </w:p>
    <w:p w:rsidR="00A06F78" w:rsidRPr="00680E3F" w:rsidRDefault="00A06F78" w:rsidP="00A06F78">
      <w:pPr>
        <w:spacing w:line="276" w:lineRule="auto"/>
        <w:jc w:val="both"/>
        <w:rPr>
          <w:rFonts w:asciiTheme="minorHAnsi" w:hAnsiTheme="minorHAnsi"/>
          <w:sz w:val="22"/>
          <w:szCs w:val="22"/>
        </w:rPr>
      </w:pPr>
      <w:r w:rsidRPr="00680E3F">
        <w:rPr>
          <w:rFonts w:asciiTheme="minorHAnsi" w:hAnsiTheme="minorHAnsi"/>
          <w:sz w:val="22"/>
          <w:szCs w:val="22"/>
          <w:u w:val="single"/>
        </w:rPr>
        <w:t>Sustainable Economic Development</w:t>
      </w:r>
    </w:p>
    <w:p w:rsidR="00A06F78" w:rsidRPr="00680E3F" w:rsidRDefault="00A06F78" w:rsidP="00A06F78">
      <w:pPr>
        <w:pStyle w:val="ListParagraph"/>
        <w:numPr>
          <w:ilvl w:val="0"/>
          <w:numId w:val="8"/>
        </w:numPr>
        <w:spacing w:line="276" w:lineRule="auto"/>
        <w:jc w:val="both"/>
        <w:rPr>
          <w:rFonts w:asciiTheme="minorHAnsi" w:hAnsiTheme="minorHAnsi"/>
          <w:sz w:val="22"/>
          <w:szCs w:val="22"/>
        </w:rPr>
      </w:pPr>
      <w:r w:rsidRPr="00680E3F">
        <w:rPr>
          <w:rFonts w:asciiTheme="minorHAnsi" w:hAnsiTheme="minorHAnsi"/>
          <w:sz w:val="22"/>
          <w:szCs w:val="22"/>
        </w:rPr>
        <w:t>Agricultural Development &amp; Value Addition (including irrigation elements)</w:t>
      </w:r>
    </w:p>
    <w:p w:rsidR="00A06F78" w:rsidRPr="00680E3F" w:rsidRDefault="00A06F78" w:rsidP="00A06F78">
      <w:pPr>
        <w:pStyle w:val="ListParagraph"/>
        <w:numPr>
          <w:ilvl w:val="0"/>
          <w:numId w:val="8"/>
        </w:numPr>
        <w:spacing w:line="276" w:lineRule="auto"/>
        <w:jc w:val="both"/>
        <w:rPr>
          <w:rFonts w:asciiTheme="minorHAnsi" w:hAnsiTheme="minorHAnsi"/>
          <w:sz w:val="22"/>
          <w:szCs w:val="22"/>
        </w:rPr>
      </w:pPr>
      <w:r w:rsidRPr="00680E3F">
        <w:rPr>
          <w:rFonts w:asciiTheme="minorHAnsi" w:hAnsiTheme="minorHAnsi"/>
          <w:sz w:val="22"/>
          <w:szCs w:val="22"/>
        </w:rPr>
        <w:t>Tourism</w:t>
      </w:r>
    </w:p>
    <w:p w:rsidR="00A06F78" w:rsidRPr="00680E3F" w:rsidRDefault="00A06F78" w:rsidP="00A06F78">
      <w:pPr>
        <w:pStyle w:val="ListParagraph"/>
        <w:numPr>
          <w:ilvl w:val="0"/>
          <w:numId w:val="8"/>
        </w:numPr>
        <w:spacing w:line="276" w:lineRule="auto"/>
        <w:jc w:val="both"/>
        <w:rPr>
          <w:rFonts w:asciiTheme="minorHAnsi" w:hAnsiTheme="minorHAnsi"/>
          <w:sz w:val="22"/>
          <w:szCs w:val="22"/>
        </w:rPr>
      </w:pPr>
      <w:r w:rsidRPr="00680E3F">
        <w:rPr>
          <w:rFonts w:asciiTheme="minorHAnsi" w:hAnsiTheme="minorHAnsi"/>
          <w:sz w:val="22"/>
          <w:szCs w:val="22"/>
        </w:rPr>
        <w:t>Energy (renewable energy) (especially alternative sources of power from Solar)</w:t>
      </w:r>
    </w:p>
    <w:p w:rsidR="00A06F78" w:rsidRPr="00680E3F" w:rsidRDefault="00A06F78" w:rsidP="00A06F78">
      <w:pPr>
        <w:pStyle w:val="ListParagraph"/>
        <w:numPr>
          <w:ilvl w:val="0"/>
          <w:numId w:val="8"/>
        </w:numPr>
        <w:spacing w:line="276" w:lineRule="auto"/>
        <w:jc w:val="both"/>
        <w:rPr>
          <w:rFonts w:asciiTheme="minorHAnsi" w:hAnsiTheme="minorHAnsi"/>
          <w:sz w:val="22"/>
          <w:szCs w:val="22"/>
        </w:rPr>
      </w:pPr>
      <w:r w:rsidRPr="00680E3F">
        <w:rPr>
          <w:rFonts w:asciiTheme="minorHAnsi" w:hAnsiTheme="minorHAnsi"/>
          <w:sz w:val="22"/>
          <w:szCs w:val="22"/>
        </w:rPr>
        <w:t>Environment and natural resources management</w:t>
      </w:r>
    </w:p>
    <w:p w:rsidR="00A06F78" w:rsidRPr="00680E3F" w:rsidRDefault="00A06F78" w:rsidP="00A06F78">
      <w:pPr>
        <w:pStyle w:val="ListParagraph"/>
        <w:numPr>
          <w:ilvl w:val="0"/>
          <w:numId w:val="8"/>
        </w:numPr>
        <w:spacing w:line="276" w:lineRule="auto"/>
        <w:jc w:val="both"/>
        <w:rPr>
          <w:rFonts w:asciiTheme="minorHAnsi" w:hAnsiTheme="minorHAnsi"/>
          <w:sz w:val="22"/>
          <w:szCs w:val="22"/>
        </w:rPr>
      </w:pPr>
      <w:r w:rsidRPr="00680E3F">
        <w:rPr>
          <w:rFonts w:asciiTheme="minorHAnsi" w:hAnsiTheme="minorHAnsi"/>
          <w:sz w:val="22"/>
          <w:szCs w:val="22"/>
        </w:rPr>
        <w:t>Finance and investment promotion</w:t>
      </w:r>
    </w:p>
    <w:p w:rsidR="00245A05" w:rsidRPr="00680E3F" w:rsidRDefault="00245A05" w:rsidP="00245A05">
      <w:pPr>
        <w:spacing w:line="276" w:lineRule="auto"/>
        <w:rPr>
          <w:rFonts w:asciiTheme="minorHAnsi" w:hAnsiTheme="minorHAnsi"/>
          <w:sz w:val="22"/>
          <w:szCs w:val="22"/>
        </w:rPr>
      </w:pPr>
    </w:p>
    <w:p w:rsidR="00245A05" w:rsidRPr="00680E3F" w:rsidRDefault="00245A05" w:rsidP="00245A05">
      <w:pPr>
        <w:spacing w:line="276" w:lineRule="auto"/>
        <w:rPr>
          <w:rFonts w:asciiTheme="minorHAnsi" w:hAnsiTheme="minorHAnsi"/>
          <w:b/>
          <w:sz w:val="22"/>
          <w:szCs w:val="22"/>
        </w:rPr>
      </w:pPr>
      <w:r w:rsidRPr="00680E3F">
        <w:rPr>
          <w:rFonts w:asciiTheme="minorHAnsi" w:hAnsiTheme="minorHAnsi"/>
          <w:b/>
          <w:sz w:val="22"/>
          <w:szCs w:val="22"/>
        </w:rPr>
        <w:t xml:space="preserve">Key dates </w:t>
      </w:r>
      <w:r w:rsidR="007148F8" w:rsidRPr="00680E3F">
        <w:rPr>
          <w:rFonts w:asciiTheme="minorHAnsi" w:hAnsiTheme="minorHAnsi"/>
          <w:b/>
          <w:sz w:val="22"/>
          <w:szCs w:val="22"/>
        </w:rPr>
        <w:t xml:space="preserve">for the funding round </w:t>
      </w:r>
      <w:r w:rsidRPr="00680E3F">
        <w:rPr>
          <w:rFonts w:asciiTheme="minorHAnsi" w:hAnsiTheme="minorHAnsi"/>
          <w:b/>
          <w:sz w:val="22"/>
          <w:szCs w:val="22"/>
        </w:rPr>
        <w:t>are as follows:</w:t>
      </w:r>
    </w:p>
    <w:p w:rsidR="00245A05" w:rsidRPr="00680E3F" w:rsidRDefault="00245A05" w:rsidP="00245A05">
      <w:pPr>
        <w:spacing w:line="276" w:lineRule="auto"/>
        <w:rPr>
          <w:rFonts w:asciiTheme="minorHAnsi" w:hAnsiTheme="minorHAnsi"/>
          <w:i/>
          <w:sz w:val="22"/>
          <w:szCs w:val="22"/>
        </w:rPr>
      </w:pPr>
      <w:r w:rsidRPr="00680E3F">
        <w:rPr>
          <w:rFonts w:asciiTheme="minorHAnsi" w:hAnsiTheme="minorHAnsi"/>
          <w:i/>
          <w:sz w:val="22"/>
          <w:szCs w:val="22"/>
        </w:rPr>
        <w:t>3</w:t>
      </w:r>
      <w:r w:rsidRPr="00680E3F">
        <w:rPr>
          <w:rFonts w:asciiTheme="minorHAnsi" w:hAnsiTheme="minorHAnsi"/>
          <w:i/>
          <w:sz w:val="22"/>
          <w:szCs w:val="22"/>
          <w:vertAlign w:val="superscript"/>
        </w:rPr>
        <w:t>rd</w:t>
      </w:r>
      <w:r w:rsidRPr="00680E3F">
        <w:rPr>
          <w:rFonts w:asciiTheme="minorHAnsi" w:hAnsiTheme="minorHAnsi"/>
          <w:i/>
          <w:sz w:val="22"/>
          <w:szCs w:val="22"/>
        </w:rPr>
        <w:t xml:space="preserve"> November 2017: </w:t>
      </w:r>
      <w:r w:rsidRPr="00680E3F">
        <w:rPr>
          <w:rFonts w:asciiTheme="minorHAnsi" w:hAnsiTheme="minorHAnsi"/>
          <w:sz w:val="22"/>
          <w:szCs w:val="22"/>
          <w:u w:val="single"/>
        </w:rPr>
        <w:t>Applications Open</w:t>
      </w:r>
    </w:p>
    <w:p w:rsidR="00245A05" w:rsidRPr="00680E3F" w:rsidRDefault="00245A05" w:rsidP="00245A05">
      <w:pPr>
        <w:spacing w:line="276" w:lineRule="auto"/>
        <w:rPr>
          <w:rFonts w:asciiTheme="minorHAnsi" w:hAnsiTheme="minorHAnsi"/>
          <w:i/>
          <w:sz w:val="22"/>
          <w:szCs w:val="22"/>
        </w:rPr>
      </w:pPr>
      <w:r w:rsidRPr="00680E3F">
        <w:rPr>
          <w:rFonts w:asciiTheme="minorHAnsi" w:hAnsiTheme="minorHAnsi"/>
          <w:i/>
          <w:sz w:val="22"/>
          <w:szCs w:val="22"/>
        </w:rPr>
        <w:t>29</w:t>
      </w:r>
      <w:r w:rsidRPr="00680E3F">
        <w:rPr>
          <w:rFonts w:asciiTheme="minorHAnsi" w:hAnsiTheme="minorHAnsi"/>
          <w:i/>
          <w:sz w:val="22"/>
          <w:szCs w:val="22"/>
          <w:vertAlign w:val="superscript"/>
        </w:rPr>
        <w:t>th</w:t>
      </w:r>
      <w:r w:rsidRPr="00680E3F">
        <w:rPr>
          <w:rFonts w:asciiTheme="minorHAnsi" w:hAnsiTheme="minorHAnsi"/>
          <w:i/>
          <w:sz w:val="22"/>
          <w:szCs w:val="22"/>
        </w:rPr>
        <w:t xml:space="preserve"> November 2017: </w:t>
      </w:r>
      <w:r w:rsidRPr="00680E3F">
        <w:rPr>
          <w:rFonts w:asciiTheme="minorHAnsi" w:hAnsiTheme="minorHAnsi"/>
          <w:sz w:val="22"/>
          <w:szCs w:val="22"/>
          <w:u w:val="single"/>
        </w:rPr>
        <w:t>Official Information Day</w:t>
      </w:r>
    </w:p>
    <w:p w:rsidR="00245A05" w:rsidRPr="00680E3F" w:rsidRDefault="00A06F78" w:rsidP="00245A05">
      <w:pPr>
        <w:spacing w:line="276" w:lineRule="auto"/>
        <w:rPr>
          <w:rFonts w:asciiTheme="minorHAnsi" w:hAnsiTheme="minorHAnsi"/>
          <w:sz w:val="22"/>
          <w:szCs w:val="22"/>
          <w:u w:val="single"/>
        </w:rPr>
      </w:pPr>
      <w:r w:rsidRPr="00680E3F">
        <w:rPr>
          <w:rFonts w:asciiTheme="minorHAnsi" w:hAnsiTheme="minorHAnsi"/>
          <w:i/>
          <w:sz w:val="22"/>
          <w:szCs w:val="22"/>
        </w:rPr>
        <w:t>3</w:t>
      </w:r>
      <w:r w:rsidRPr="00680E3F">
        <w:rPr>
          <w:rFonts w:asciiTheme="minorHAnsi" w:hAnsiTheme="minorHAnsi"/>
          <w:i/>
          <w:sz w:val="22"/>
          <w:szCs w:val="22"/>
          <w:vertAlign w:val="superscript"/>
        </w:rPr>
        <w:t>rd</w:t>
      </w:r>
      <w:r w:rsidRPr="00680E3F">
        <w:rPr>
          <w:rFonts w:asciiTheme="minorHAnsi" w:hAnsiTheme="minorHAnsi"/>
          <w:i/>
          <w:sz w:val="22"/>
          <w:szCs w:val="22"/>
        </w:rPr>
        <w:t xml:space="preserve"> November - </w:t>
      </w:r>
      <w:r w:rsidR="00245A05" w:rsidRPr="00680E3F">
        <w:rPr>
          <w:rFonts w:asciiTheme="minorHAnsi" w:hAnsiTheme="minorHAnsi"/>
          <w:i/>
          <w:sz w:val="22"/>
          <w:szCs w:val="22"/>
        </w:rPr>
        <w:t>26</w:t>
      </w:r>
      <w:r w:rsidR="00245A05" w:rsidRPr="00680E3F">
        <w:rPr>
          <w:rFonts w:asciiTheme="minorHAnsi" w:hAnsiTheme="minorHAnsi"/>
          <w:i/>
          <w:sz w:val="22"/>
          <w:szCs w:val="22"/>
          <w:vertAlign w:val="superscript"/>
        </w:rPr>
        <w:t>th</w:t>
      </w:r>
      <w:r w:rsidR="00245A05" w:rsidRPr="00680E3F">
        <w:rPr>
          <w:rFonts w:asciiTheme="minorHAnsi" w:hAnsiTheme="minorHAnsi"/>
          <w:i/>
          <w:sz w:val="22"/>
          <w:szCs w:val="22"/>
        </w:rPr>
        <w:t xml:space="preserve"> January 2018: </w:t>
      </w:r>
      <w:r w:rsidR="007148F8" w:rsidRPr="00680E3F">
        <w:rPr>
          <w:rFonts w:asciiTheme="minorHAnsi" w:hAnsiTheme="minorHAnsi"/>
          <w:sz w:val="22"/>
          <w:szCs w:val="22"/>
          <w:u w:val="single"/>
        </w:rPr>
        <w:t xml:space="preserve"> Concept Note</w:t>
      </w:r>
      <w:r w:rsidRPr="00680E3F">
        <w:rPr>
          <w:rFonts w:asciiTheme="minorHAnsi" w:hAnsiTheme="minorHAnsi"/>
          <w:sz w:val="22"/>
          <w:szCs w:val="22"/>
          <w:u w:val="single"/>
        </w:rPr>
        <w:t xml:space="preserve"> Stage</w:t>
      </w:r>
    </w:p>
    <w:p w:rsidR="00A06F78" w:rsidRPr="00680E3F" w:rsidRDefault="00A06F78" w:rsidP="00245A05">
      <w:pPr>
        <w:spacing w:line="276" w:lineRule="auto"/>
        <w:rPr>
          <w:rFonts w:asciiTheme="minorHAnsi" w:hAnsiTheme="minorHAnsi"/>
          <w:sz w:val="22"/>
          <w:szCs w:val="22"/>
          <w:u w:val="single"/>
        </w:rPr>
      </w:pPr>
      <w:r w:rsidRPr="00680E3F">
        <w:rPr>
          <w:rFonts w:asciiTheme="minorHAnsi" w:hAnsiTheme="minorHAnsi"/>
          <w:i/>
          <w:sz w:val="22"/>
          <w:szCs w:val="22"/>
        </w:rPr>
        <w:t>March 2018:</w:t>
      </w:r>
      <w:r w:rsidRPr="00680E3F">
        <w:rPr>
          <w:rFonts w:asciiTheme="minorHAnsi" w:hAnsiTheme="minorHAnsi"/>
          <w:sz w:val="22"/>
          <w:szCs w:val="22"/>
        </w:rPr>
        <w:t xml:space="preserve"> </w:t>
      </w:r>
      <w:r w:rsidRPr="00680E3F">
        <w:rPr>
          <w:rFonts w:asciiTheme="minorHAnsi" w:hAnsiTheme="minorHAnsi"/>
          <w:sz w:val="22"/>
          <w:szCs w:val="22"/>
          <w:u w:val="single"/>
        </w:rPr>
        <w:t>Concept Note Decisions</w:t>
      </w:r>
    </w:p>
    <w:p w:rsidR="007148F8" w:rsidRPr="00680E3F" w:rsidRDefault="007148F8" w:rsidP="00245A05">
      <w:pPr>
        <w:spacing w:line="276" w:lineRule="auto"/>
        <w:rPr>
          <w:rFonts w:asciiTheme="minorHAnsi" w:hAnsiTheme="minorHAnsi"/>
          <w:i/>
          <w:sz w:val="22"/>
          <w:szCs w:val="22"/>
        </w:rPr>
      </w:pPr>
      <w:r w:rsidRPr="00680E3F">
        <w:rPr>
          <w:rFonts w:asciiTheme="minorHAnsi" w:hAnsiTheme="minorHAnsi"/>
          <w:i/>
          <w:sz w:val="22"/>
          <w:szCs w:val="22"/>
        </w:rPr>
        <w:t>2</w:t>
      </w:r>
      <w:r w:rsidRPr="00680E3F">
        <w:rPr>
          <w:rFonts w:asciiTheme="minorHAnsi" w:hAnsiTheme="minorHAnsi"/>
          <w:i/>
          <w:sz w:val="22"/>
          <w:szCs w:val="22"/>
          <w:vertAlign w:val="superscript"/>
        </w:rPr>
        <w:t>nd</w:t>
      </w:r>
      <w:r w:rsidRPr="00680E3F">
        <w:rPr>
          <w:rFonts w:asciiTheme="minorHAnsi" w:hAnsiTheme="minorHAnsi"/>
          <w:i/>
          <w:sz w:val="22"/>
          <w:szCs w:val="22"/>
        </w:rPr>
        <w:t xml:space="preserve"> April – 11</w:t>
      </w:r>
      <w:r w:rsidRPr="00680E3F">
        <w:rPr>
          <w:rFonts w:asciiTheme="minorHAnsi" w:hAnsiTheme="minorHAnsi"/>
          <w:i/>
          <w:sz w:val="22"/>
          <w:szCs w:val="22"/>
          <w:vertAlign w:val="superscript"/>
        </w:rPr>
        <w:t>th</w:t>
      </w:r>
      <w:r w:rsidRPr="00680E3F">
        <w:rPr>
          <w:rFonts w:asciiTheme="minorHAnsi" w:hAnsiTheme="minorHAnsi"/>
          <w:i/>
          <w:sz w:val="22"/>
          <w:szCs w:val="22"/>
        </w:rPr>
        <w:t xml:space="preserve"> May 2018: </w:t>
      </w:r>
      <w:r w:rsidRPr="00680E3F">
        <w:rPr>
          <w:rFonts w:asciiTheme="minorHAnsi" w:hAnsiTheme="minorHAnsi"/>
          <w:sz w:val="22"/>
          <w:szCs w:val="22"/>
          <w:u w:val="single"/>
        </w:rPr>
        <w:t xml:space="preserve">Full Application </w:t>
      </w:r>
      <w:r w:rsidR="00A06F78" w:rsidRPr="00680E3F">
        <w:rPr>
          <w:rFonts w:asciiTheme="minorHAnsi" w:hAnsiTheme="minorHAnsi"/>
          <w:sz w:val="22"/>
          <w:szCs w:val="22"/>
          <w:u w:val="single"/>
        </w:rPr>
        <w:t>Stage</w:t>
      </w:r>
    </w:p>
    <w:p w:rsidR="007148F8" w:rsidRPr="00680E3F" w:rsidRDefault="007148F8" w:rsidP="00245A05">
      <w:pPr>
        <w:spacing w:line="276" w:lineRule="auto"/>
        <w:rPr>
          <w:rFonts w:asciiTheme="minorHAnsi" w:hAnsiTheme="minorHAnsi"/>
          <w:sz w:val="22"/>
          <w:szCs w:val="22"/>
          <w:u w:val="single"/>
        </w:rPr>
      </w:pPr>
      <w:r w:rsidRPr="00680E3F">
        <w:rPr>
          <w:rFonts w:asciiTheme="minorHAnsi" w:hAnsiTheme="minorHAnsi"/>
          <w:i/>
          <w:sz w:val="22"/>
          <w:szCs w:val="22"/>
        </w:rPr>
        <w:t xml:space="preserve">July 2018: </w:t>
      </w:r>
      <w:r w:rsidRPr="00680E3F">
        <w:rPr>
          <w:rFonts w:asciiTheme="minorHAnsi" w:hAnsiTheme="minorHAnsi"/>
          <w:sz w:val="22"/>
          <w:szCs w:val="22"/>
          <w:u w:val="single"/>
        </w:rPr>
        <w:t>Application Decisions</w:t>
      </w:r>
    </w:p>
    <w:p w:rsidR="007148F8" w:rsidRPr="00680E3F" w:rsidRDefault="007148F8" w:rsidP="00245A05">
      <w:pPr>
        <w:spacing w:line="276" w:lineRule="auto"/>
        <w:rPr>
          <w:rFonts w:asciiTheme="minorHAnsi" w:hAnsiTheme="minorHAnsi"/>
          <w:sz w:val="22"/>
          <w:szCs w:val="22"/>
          <w:u w:val="single"/>
        </w:rPr>
      </w:pPr>
      <w:r w:rsidRPr="00680E3F">
        <w:rPr>
          <w:rFonts w:asciiTheme="minorHAnsi" w:hAnsiTheme="minorHAnsi"/>
          <w:i/>
          <w:sz w:val="22"/>
          <w:szCs w:val="22"/>
        </w:rPr>
        <w:t>1</w:t>
      </w:r>
      <w:r w:rsidRPr="00680E3F">
        <w:rPr>
          <w:rFonts w:asciiTheme="minorHAnsi" w:hAnsiTheme="minorHAnsi"/>
          <w:i/>
          <w:sz w:val="22"/>
          <w:szCs w:val="22"/>
          <w:vertAlign w:val="superscript"/>
        </w:rPr>
        <w:t>st</w:t>
      </w:r>
      <w:r w:rsidRPr="00680E3F">
        <w:rPr>
          <w:rFonts w:asciiTheme="minorHAnsi" w:hAnsiTheme="minorHAnsi"/>
          <w:i/>
          <w:sz w:val="22"/>
          <w:szCs w:val="22"/>
        </w:rPr>
        <w:t xml:space="preserve"> October 2018: </w:t>
      </w:r>
      <w:r w:rsidRPr="00680E3F">
        <w:rPr>
          <w:rFonts w:asciiTheme="minorHAnsi" w:hAnsiTheme="minorHAnsi"/>
          <w:sz w:val="22"/>
          <w:szCs w:val="22"/>
          <w:u w:val="single"/>
        </w:rPr>
        <w:t>Projects Commence</w:t>
      </w:r>
    </w:p>
    <w:p w:rsidR="007148F8" w:rsidRPr="00680E3F" w:rsidRDefault="007148F8" w:rsidP="00245A05">
      <w:pPr>
        <w:spacing w:line="276" w:lineRule="auto"/>
        <w:rPr>
          <w:rFonts w:asciiTheme="minorHAnsi" w:hAnsiTheme="minorHAnsi"/>
          <w:sz w:val="22"/>
          <w:szCs w:val="22"/>
        </w:rPr>
      </w:pPr>
    </w:p>
    <w:p w:rsidR="008C7767" w:rsidRPr="00680E3F" w:rsidRDefault="008C7767" w:rsidP="00245A05">
      <w:pPr>
        <w:spacing w:line="276" w:lineRule="auto"/>
        <w:rPr>
          <w:rFonts w:asciiTheme="minorHAnsi" w:hAnsiTheme="minorHAnsi"/>
          <w:b/>
          <w:sz w:val="22"/>
          <w:szCs w:val="22"/>
        </w:rPr>
      </w:pPr>
      <w:r w:rsidRPr="00680E3F">
        <w:rPr>
          <w:rFonts w:asciiTheme="minorHAnsi" w:hAnsiTheme="minorHAnsi"/>
          <w:b/>
          <w:sz w:val="22"/>
          <w:szCs w:val="22"/>
        </w:rPr>
        <w:t xml:space="preserve">The presentation can be downloaded </w:t>
      </w:r>
      <w:hyperlink r:id="rId14" w:history="1">
        <w:r w:rsidRPr="00680E3F">
          <w:rPr>
            <w:rStyle w:val="Hyperlink"/>
            <w:rFonts w:asciiTheme="minorHAnsi" w:hAnsiTheme="minorHAnsi"/>
            <w:b/>
            <w:sz w:val="22"/>
            <w:szCs w:val="22"/>
          </w:rPr>
          <w:t>here</w:t>
        </w:r>
      </w:hyperlink>
      <w:r w:rsidRPr="00680E3F">
        <w:rPr>
          <w:rFonts w:asciiTheme="minorHAnsi" w:hAnsiTheme="minorHAnsi"/>
          <w:b/>
          <w:sz w:val="22"/>
          <w:szCs w:val="22"/>
        </w:rPr>
        <w:t>.</w:t>
      </w:r>
    </w:p>
    <w:p w:rsidR="008C7767" w:rsidRDefault="008C7767" w:rsidP="00245A05">
      <w:pPr>
        <w:spacing w:line="276" w:lineRule="auto"/>
        <w:rPr>
          <w:rFonts w:asciiTheme="minorHAnsi" w:hAnsiTheme="minorHAnsi"/>
        </w:rPr>
      </w:pPr>
    </w:p>
    <w:p w:rsidR="007148F8" w:rsidRPr="00680E3F" w:rsidRDefault="007148F8" w:rsidP="001E15FD">
      <w:pPr>
        <w:spacing w:line="276" w:lineRule="auto"/>
        <w:jc w:val="both"/>
        <w:rPr>
          <w:rFonts w:asciiTheme="minorHAnsi" w:hAnsiTheme="minorHAnsi"/>
          <w:sz w:val="22"/>
        </w:rPr>
      </w:pPr>
      <w:r w:rsidRPr="00680E3F">
        <w:rPr>
          <w:rFonts w:asciiTheme="minorHAnsi" w:hAnsiTheme="minorHAnsi"/>
          <w:sz w:val="22"/>
        </w:rPr>
        <w:t>Questions from gue</w:t>
      </w:r>
      <w:r w:rsidR="009B41C0" w:rsidRPr="00680E3F">
        <w:rPr>
          <w:rFonts w:asciiTheme="minorHAnsi" w:hAnsiTheme="minorHAnsi"/>
          <w:sz w:val="22"/>
        </w:rPr>
        <w:t xml:space="preserve">sts were welcomed </w:t>
      </w:r>
      <w:r w:rsidRPr="00680E3F">
        <w:rPr>
          <w:rFonts w:asciiTheme="minorHAnsi" w:hAnsiTheme="minorHAnsi"/>
          <w:sz w:val="22"/>
        </w:rPr>
        <w:t xml:space="preserve">and were directed specifically to Ian and Claire, though it was noted that the CPG was </w:t>
      </w:r>
      <w:r w:rsidRPr="00680E3F">
        <w:rPr>
          <w:rFonts w:asciiTheme="minorHAnsi" w:hAnsiTheme="minorHAnsi"/>
          <w:b/>
          <w:sz w:val="22"/>
        </w:rPr>
        <w:t>not</w:t>
      </w:r>
      <w:r w:rsidRPr="00680E3F">
        <w:rPr>
          <w:rFonts w:asciiTheme="minorHAnsi" w:hAnsiTheme="minorHAnsi"/>
          <w:sz w:val="22"/>
        </w:rPr>
        <w:t xml:space="preserve"> the official Information Day which is held on the 29</w:t>
      </w:r>
      <w:r w:rsidRPr="00680E3F">
        <w:rPr>
          <w:rFonts w:asciiTheme="minorHAnsi" w:hAnsiTheme="minorHAnsi"/>
          <w:sz w:val="22"/>
          <w:vertAlign w:val="superscript"/>
        </w:rPr>
        <w:t>th</w:t>
      </w:r>
      <w:r w:rsidRPr="00680E3F">
        <w:rPr>
          <w:rFonts w:asciiTheme="minorHAnsi" w:hAnsiTheme="minorHAnsi"/>
          <w:sz w:val="22"/>
        </w:rPr>
        <w:t xml:space="preserve"> November by the </w:t>
      </w:r>
      <w:proofErr w:type="spellStart"/>
      <w:r w:rsidRPr="00680E3F">
        <w:rPr>
          <w:rFonts w:asciiTheme="minorHAnsi" w:hAnsiTheme="minorHAnsi"/>
          <w:sz w:val="22"/>
        </w:rPr>
        <w:t>Corra</w:t>
      </w:r>
      <w:proofErr w:type="spellEnd"/>
      <w:r w:rsidRPr="00680E3F">
        <w:rPr>
          <w:rFonts w:asciiTheme="minorHAnsi" w:hAnsiTheme="minorHAnsi"/>
          <w:sz w:val="22"/>
        </w:rPr>
        <w:t xml:space="preserve"> Foundation and the Scottish Government</w:t>
      </w:r>
      <w:r w:rsidR="009C1EED" w:rsidRPr="00680E3F">
        <w:rPr>
          <w:rFonts w:asciiTheme="minorHAnsi" w:hAnsiTheme="minorHAnsi"/>
          <w:sz w:val="22"/>
        </w:rPr>
        <w:t>, and that –as civil servants- they could not respond to questions about policy</w:t>
      </w:r>
      <w:r w:rsidRPr="00680E3F">
        <w:rPr>
          <w:rFonts w:asciiTheme="minorHAnsi" w:hAnsiTheme="minorHAnsi"/>
          <w:sz w:val="22"/>
        </w:rPr>
        <w:t>.</w:t>
      </w:r>
    </w:p>
    <w:p w:rsidR="009B41C0" w:rsidRPr="00680E3F" w:rsidRDefault="009B41C0" w:rsidP="001E15FD">
      <w:pPr>
        <w:spacing w:line="276" w:lineRule="auto"/>
        <w:jc w:val="both"/>
        <w:rPr>
          <w:rFonts w:asciiTheme="minorHAnsi" w:hAnsiTheme="minorHAnsi"/>
          <w:sz w:val="22"/>
        </w:rPr>
      </w:pPr>
    </w:p>
    <w:p w:rsidR="009C1EED" w:rsidRPr="00680E3F" w:rsidRDefault="009C1EED" w:rsidP="001E15FD">
      <w:pPr>
        <w:spacing w:line="276" w:lineRule="auto"/>
        <w:jc w:val="both"/>
        <w:rPr>
          <w:rFonts w:asciiTheme="minorHAnsi" w:hAnsiTheme="minorHAnsi"/>
          <w:sz w:val="22"/>
        </w:rPr>
      </w:pPr>
      <w:r w:rsidRPr="00680E3F">
        <w:rPr>
          <w:rFonts w:asciiTheme="minorHAnsi" w:hAnsiTheme="minorHAnsi"/>
          <w:sz w:val="22"/>
        </w:rPr>
        <w:t xml:space="preserve">Representing the Government of Malawi, </w:t>
      </w:r>
      <w:r w:rsidR="009B41C0" w:rsidRPr="00680E3F">
        <w:rPr>
          <w:rFonts w:asciiTheme="minorHAnsi" w:hAnsiTheme="minorHAnsi"/>
          <w:sz w:val="22"/>
        </w:rPr>
        <w:t xml:space="preserve">Peter West, </w:t>
      </w:r>
      <w:r w:rsidRPr="00680E3F">
        <w:rPr>
          <w:rFonts w:asciiTheme="minorHAnsi" w:hAnsiTheme="minorHAnsi"/>
          <w:sz w:val="22"/>
        </w:rPr>
        <w:t xml:space="preserve">Malawi </w:t>
      </w:r>
      <w:r w:rsidR="009B41C0" w:rsidRPr="00680E3F">
        <w:rPr>
          <w:rFonts w:asciiTheme="minorHAnsi" w:hAnsiTheme="minorHAnsi"/>
          <w:sz w:val="22"/>
        </w:rPr>
        <w:t xml:space="preserve">Hon. Consul to </w:t>
      </w:r>
      <w:r w:rsidRPr="00680E3F">
        <w:rPr>
          <w:rFonts w:asciiTheme="minorHAnsi" w:hAnsiTheme="minorHAnsi"/>
          <w:sz w:val="22"/>
        </w:rPr>
        <w:t xml:space="preserve">Scotland, expressed concern at the seeming reduction in the total scale of the Malawi Development Programme.  Ian answered that when other modalities of Scottish Government funding were included, it came to the £3m minimum previously stated by government.  Peter West asked whether if Scottish Government would consider funding more than the £2.5m a year stated in this latest call, if there were sufficient quality applications. Claire </w:t>
      </w:r>
      <w:proofErr w:type="spellStart"/>
      <w:r w:rsidRPr="00680E3F">
        <w:rPr>
          <w:rFonts w:asciiTheme="minorHAnsi" w:hAnsiTheme="minorHAnsi"/>
          <w:sz w:val="22"/>
        </w:rPr>
        <w:t>Tynte</w:t>
      </w:r>
      <w:proofErr w:type="spellEnd"/>
      <w:r w:rsidRPr="00680E3F">
        <w:rPr>
          <w:rFonts w:asciiTheme="minorHAnsi" w:hAnsiTheme="minorHAnsi"/>
          <w:sz w:val="22"/>
        </w:rPr>
        <w:t>-Irvine said it should not be considered a cut to the Scottish Government’s work with Malawi.</w:t>
      </w:r>
    </w:p>
    <w:p w:rsidR="009B41C0" w:rsidRPr="00680E3F" w:rsidRDefault="009B41C0" w:rsidP="001E15FD">
      <w:pPr>
        <w:spacing w:line="276" w:lineRule="auto"/>
        <w:jc w:val="both"/>
        <w:rPr>
          <w:rFonts w:asciiTheme="minorHAnsi" w:hAnsiTheme="minorHAnsi"/>
          <w:sz w:val="22"/>
        </w:rPr>
      </w:pPr>
    </w:p>
    <w:p w:rsidR="009B41C0" w:rsidRPr="00680E3F" w:rsidRDefault="009B41C0" w:rsidP="001E15FD">
      <w:pPr>
        <w:spacing w:line="276" w:lineRule="auto"/>
        <w:jc w:val="both"/>
        <w:rPr>
          <w:rFonts w:asciiTheme="minorHAnsi" w:hAnsiTheme="minorHAnsi"/>
          <w:sz w:val="22"/>
        </w:rPr>
      </w:pPr>
      <w:r w:rsidRPr="00680E3F">
        <w:rPr>
          <w:rFonts w:asciiTheme="minorHAnsi" w:hAnsiTheme="minorHAnsi"/>
          <w:sz w:val="22"/>
        </w:rPr>
        <w:lastRenderedPageBreak/>
        <w:t xml:space="preserve">Lorna McDonald from </w:t>
      </w:r>
      <w:proofErr w:type="spellStart"/>
      <w:r w:rsidRPr="00680E3F">
        <w:rPr>
          <w:rFonts w:asciiTheme="minorHAnsi" w:hAnsiTheme="minorHAnsi"/>
          <w:sz w:val="22"/>
        </w:rPr>
        <w:t>Tearfund</w:t>
      </w:r>
      <w:proofErr w:type="spellEnd"/>
      <w:r w:rsidRPr="00680E3F">
        <w:rPr>
          <w:rFonts w:asciiTheme="minorHAnsi" w:hAnsiTheme="minorHAnsi"/>
          <w:sz w:val="22"/>
        </w:rPr>
        <w:t xml:space="preserve"> asked whether the Scottish Government would discourage projects based on using solar energy, as they are now encouraging projects who use alternatives to solar.</w:t>
      </w:r>
      <w:r w:rsidR="002C5ABC" w:rsidRPr="00680E3F">
        <w:rPr>
          <w:rFonts w:asciiTheme="minorHAnsi" w:hAnsiTheme="minorHAnsi"/>
          <w:sz w:val="22"/>
        </w:rPr>
        <w:t xml:space="preserve"> Ian noted that the Scottish Government would not discourage solar-based projects, however it should be recognised that solar is not the only solution. Lorna also asked what the involvement of Malawi strand leaders in the application would be. Ian answered that the strand leaders would be involved, although in the last funding round, the strand leaders were flown to Scotland to deliberate in person. This would not be the case this </w:t>
      </w:r>
      <w:proofErr w:type="gramStart"/>
      <w:r w:rsidR="002C5ABC" w:rsidRPr="00680E3F">
        <w:rPr>
          <w:rFonts w:asciiTheme="minorHAnsi" w:hAnsiTheme="minorHAnsi"/>
          <w:sz w:val="22"/>
        </w:rPr>
        <w:t>time,</w:t>
      </w:r>
      <w:proofErr w:type="gramEnd"/>
      <w:r w:rsidR="002C5ABC" w:rsidRPr="00680E3F">
        <w:rPr>
          <w:rFonts w:asciiTheme="minorHAnsi" w:hAnsiTheme="minorHAnsi"/>
          <w:sz w:val="22"/>
        </w:rPr>
        <w:t xml:space="preserve"> however something similar will take place to allow them to have as much involvement.</w:t>
      </w:r>
    </w:p>
    <w:p w:rsidR="002C5ABC" w:rsidRPr="00680E3F" w:rsidRDefault="002C5ABC" w:rsidP="001E15FD">
      <w:pPr>
        <w:spacing w:line="276" w:lineRule="auto"/>
        <w:jc w:val="both"/>
        <w:rPr>
          <w:rFonts w:asciiTheme="minorHAnsi" w:hAnsiTheme="minorHAnsi"/>
          <w:sz w:val="22"/>
        </w:rPr>
      </w:pPr>
    </w:p>
    <w:p w:rsidR="002C5ABC" w:rsidRPr="00680E3F" w:rsidRDefault="002C5ABC" w:rsidP="001E15FD">
      <w:pPr>
        <w:spacing w:line="276" w:lineRule="auto"/>
        <w:jc w:val="both"/>
        <w:rPr>
          <w:rFonts w:asciiTheme="minorHAnsi" w:hAnsiTheme="minorHAnsi"/>
          <w:sz w:val="22"/>
        </w:rPr>
      </w:pPr>
      <w:r w:rsidRPr="00680E3F">
        <w:rPr>
          <w:rFonts w:asciiTheme="minorHAnsi" w:hAnsiTheme="minorHAnsi"/>
          <w:sz w:val="22"/>
        </w:rPr>
        <w:t>Heather Cubie of the University of Edinburgh asked for further clarification on the continuation of projects – whether they would only be ones funded by the Scottish Government previously, or whether they could be ones who have showed success but received funding e</w:t>
      </w:r>
      <w:r w:rsidR="00820757" w:rsidRPr="00680E3F">
        <w:rPr>
          <w:rFonts w:asciiTheme="minorHAnsi" w:hAnsiTheme="minorHAnsi"/>
          <w:sz w:val="22"/>
        </w:rPr>
        <w:t>lsewhere. Ian and Claire</w:t>
      </w:r>
      <w:r w:rsidRPr="00680E3F">
        <w:rPr>
          <w:rFonts w:asciiTheme="minorHAnsi" w:hAnsiTheme="minorHAnsi"/>
          <w:sz w:val="22"/>
        </w:rPr>
        <w:t xml:space="preserve"> responded that both would be eligible. </w:t>
      </w:r>
    </w:p>
    <w:p w:rsidR="00146FC3" w:rsidRPr="00680E3F" w:rsidRDefault="00146FC3" w:rsidP="001E15FD">
      <w:pPr>
        <w:spacing w:line="276" w:lineRule="auto"/>
        <w:jc w:val="both"/>
        <w:rPr>
          <w:rFonts w:asciiTheme="minorHAnsi" w:hAnsiTheme="minorHAnsi"/>
          <w:sz w:val="22"/>
        </w:rPr>
      </w:pPr>
    </w:p>
    <w:p w:rsidR="00146FC3" w:rsidRDefault="00146FC3" w:rsidP="00146FC3">
      <w:pPr>
        <w:pStyle w:val="ListParagraph"/>
        <w:numPr>
          <w:ilvl w:val="0"/>
          <w:numId w:val="2"/>
        </w:numPr>
        <w:spacing w:line="276" w:lineRule="auto"/>
        <w:jc w:val="both"/>
        <w:rPr>
          <w:rFonts w:asciiTheme="minorHAnsi" w:hAnsiTheme="minorHAnsi"/>
        </w:rPr>
      </w:pPr>
      <w:r>
        <w:rPr>
          <w:rFonts w:asciiTheme="minorHAnsi" w:hAnsiTheme="minorHAnsi"/>
          <w:b/>
        </w:rPr>
        <w:t>Presentation: EMMS International</w:t>
      </w:r>
    </w:p>
    <w:p w:rsidR="00146FC3" w:rsidRDefault="00146FC3" w:rsidP="00146FC3">
      <w:pPr>
        <w:pStyle w:val="ListParagraph"/>
        <w:spacing w:line="276" w:lineRule="auto"/>
        <w:jc w:val="both"/>
        <w:rPr>
          <w:rFonts w:asciiTheme="minorHAnsi" w:hAnsiTheme="minorHAnsi"/>
        </w:rPr>
      </w:pPr>
      <w:r>
        <w:rPr>
          <w:rFonts w:asciiTheme="minorHAnsi" w:hAnsiTheme="minorHAnsi"/>
          <w:i/>
        </w:rPr>
        <w:t>James Wells and Cat Rawlinson Watkins</w:t>
      </w:r>
    </w:p>
    <w:p w:rsidR="00146FC3" w:rsidRDefault="00146FC3" w:rsidP="00146FC3">
      <w:pPr>
        <w:spacing w:line="276" w:lineRule="auto"/>
        <w:jc w:val="both"/>
        <w:rPr>
          <w:rFonts w:asciiTheme="minorHAnsi" w:hAnsiTheme="minorHAnsi"/>
        </w:rPr>
      </w:pPr>
    </w:p>
    <w:p w:rsidR="00146FC3" w:rsidRPr="00680E3F" w:rsidRDefault="004A5B0C" w:rsidP="00146FC3">
      <w:pPr>
        <w:spacing w:line="276" w:lineRule="auto"/>
        <w:jc w:val="both"/>
        <w:rPr>
          <w:rFonts w:asciiTheme="minorHAnsi" w:hAnsiTheme="minorHAnsi"/>
          <w:sz w:val="22"/>
        </w:rPr>
      </w:pPr>
      <w:r w:rsidRPr="00680E3F">
        <w:rPr>
          <w:rFonts w:asciiTheme="minorHAnsi" w:hAnsiTheme="minorHAnsi"/>
          <w:sz w:val="22"/>
        </w:rPr>
        <w:t>James and Cat introduced the previously funded EMMS International project which has helped 160,000 people in Malawi. While their focus is on healthcare, their principles are similarly based on the Scotland Malawi Partnership’s agreed Partnership Principles and their priorities are to leverage expertise through dignified partnership, and to move beyond aid while working alongside Scottish Government priorities. In 2016, the Scottish Government provided EMMS International with £50,000 to help manage the state of disaster following the food crisis in Malawi</w:t>
      </w:r>
      <w:r w:rsidR="00BB4A54" w:rsidRPr="00680E3F">
        <w:rPr>
          <w:rFonts w:asciiTheme="minorHAnsi" w:hAnsiTheme="minorHAnsi"/>
          <w:sz w:val="22"/>
        </w:rPr>
        <w:t xml:space="preserve"> at the time. EMMS International then received a further £30,000 from the Climate Justice Fund for the project. They worked to manage the food shortage and crop destruction, and supported </w:t>
      </w:r>
      <w:proofErr w:type="spellStart"/>
      <w:r w:rsidR="00BB4A54" w:rsidRPr="00680E3F">
        <w:rPr>
          <w:rFonts w:asciiTheme="minorHAnsi" w:hAnsiTheme="minorHAnsi"/>
          <w:sz w:val="22"/>
        </w:rPr>
        <w:t>Mulanje</w:t>
      </w:r>
      <w:proofErr w:type="spellEnd"/>
      <w:r w:rsidR="00BB4A54" w:rsidRPr="00680E3F">
        <w:rPr>
          <w:rFonts w:asciiTheme="minorHAnsi" w:hAnsiTheme="minorHAnsi"/>
          <w:sz w:val="22"/>
        </w:rPr>
        <w:t xml:space="preserve"> Hospital and </w:t>
      </w:r>
      <w:proofErr w:type="spellStart"/>
      <w:r w:rsidR="00BB4A54" w:rsidRPr="00680E3F">
        <w:rPr>
          <w:rFonts w:asciiTheme="minorHAnsi" w:hAnsiTheme="minorHAnsi"/>
          <w:sz w:val="22"/>
        </w:rPr>
        <w:t>Nkhoma</w:t>
      </w:r>
      <w:proofErr w:type="spellEnd"/>
      <w:r w:rsidR="00BB4A54" w:rsidRPr="00680E3F">
        <w:rPr>
          <w:rFonts w:asciiTheme="minorHAnsi" w:hAnsiTheme="minorHAnsi"/>
          <w:sz w:val="22"/>
        </w:rPr>
        <w:t xml:space="preserve"> Hospital. In the North, they provided materials to support long-term solutions to food shortages. James and Cat also specifically thanked the Scotland Malawi Partnership for their help in brokering relationships and solutions through their membership.</w:t>
      </w:r>
    </w:p>
    <w:p w:rsidR="00BB4A54" w:rsidRPr="00680E3F" w:rsidRDefault="00BB4A54" w:rsidP="00146FC3">
      <w:pPr>
        <w:spacing w:line="276" w:lineRule="auto"/>
        <w:jc w:val="both"/>
        <w:rPr>
          <w:rFonts w:asciiTheme="minorHAnsi" w:hAnsiTheme="minorHAnsi"/>
          <w:sz w:val="22"/>
        </w:rPr>
      </w:pPr>
    </w:p>
    <w:p w:rsidR="00BB4A54" w:rsidRDefault="00BB4A54" w:rsidP="00BB4A54">
      <w:pPr>
        <w:pStyle w:val="ListParagraph"/>
        <w:numPr>
          <w:ilvl w:val="0"/>
          <w:numId w:val="2"/>
        </w:numPr>
        <w:spacing w:line="276" w:lineRule="auto"/>
        <w:jc w:val="both"/>
        <w:rPr>
          <w:rFonts w:asciiTheme="minorHAnsi" w:hAnsiTheme="minorHAnsi"/>
        </w:rPr>
      </w:pPr>
      <w:r>
        <w:rPr>
          <w:rFonts w:asciiTheme="minorHAnsi" w:hAnsiTheme="minorHAnsi"/>
          <w:b/>
        </w:rPr>
        <w:t>Presentation: First Aid Africa</w:t>
      </w:r>
    </w:p>
    <w:p w:rsidR="00BB4A54" w:rsidRPr="00680E3F" w:rsidRDefault="00BB4A54" w:rsidP="00BB4A54">
      <w:pPr>
        <w:pStyle w:val="ListParagraph"/>
        <w:spacing w:line="276" w:lineRule="auto"/>
        <w:jc w:val="both"/>
        <w:rPr>
          <w:rFonts w:asciiTheme="minorHAnsi" w:hAnsiTheme="minorHAnsi"/>
          <w:sz w:val="22"/>
        </w:rPr>
      </w:pPr>
      <w:r w:rsidRPr="00680E3F">
        <w:rPr>
          <w:rFonts w:asciiTheme="minorHAnsi" w:hAnsiTheme="minorHAnsi"/>
          <w:i/>
          <w:sz w:val="22"/>
        </w:rPr>
        <w:t>Fidelma Beagan</w:t>
      </w:r>
    </w:p>
    <w:p w:rsidR="00BB4A54" w:rsidRPr="00680E3F" w:rsidRDefault="00BB4A54" w:rsidP="00BB4A54">
      <w:pPr>
        <w:spacing w:line="276" w:lineRule="auto"/>
        <w:jc w:val="both"/>
        <w:rPr>
          <w:rFonts w:asciiTheme="minorHAnsi" w:hAnsiTheme="minorHAnsi"/>
          <w:sz w:val="22"/>
        </w:rPr>
      </w:pPr>
    </w:p>
    <w:p w:rsidR="00BB4A54" w:rsidRPr="00680E3F" w:rsidRDefault="00BB4A54" w:rsidP="00BB4A54">
      <w:pPr>
        <w:spacing w:line="276" w:lineRule="auto"/>
        <w:jc w:val="both"/>
        <w:rPr>
          <w:rFonts w:asciiTheme="minorHAnsi" w:hAnsiTheme="minorHAnsi"/>
          <w:sz w:val="22"/>
        </w:rPr>
      </w:pPr>
      <w:r w:rsidRPr="00680E3F">
        <w:rPr>
          <w:rFonts w:asciiTheme="minorHAnsi" w:hAnsiTheme="minorHAnsi"/>
          <w:sz w:val="22"/>
        </w:rPr>
        <w:t xml:space="preserve">First Aid Africa is a recipient of small grant funding for their work in developing a First Aid syllabus in order to meet the demand of a lack of resources in Malawi on First Aid. Their work </w:t>
      </w:r>
      <w:r w:rsidR="0022540D" w:rsidRPr="00680E3F">
        <w:rPr>
          <w:rFonts w:asciiTheme="minorHAnsi" w:hAnsiTheme="minorHAnsi"/>
          <w:sz w:val="22"/>
        </w:rPr>
        <w:t>supports</w:t>
      </w:r>
      <w:r w:rsidRPr="00680E3F">
        <w:rPr>
          <w:rFonts w:asciiTheme="minorHAnsi" w:hAnsiTheme="minorHAnsi"/>
          <w:sz w:val="22"/>
        </w:rPr>
        <w:t xml:space="preserve"> the next generation of international development workers, especially in training and development. They are also pursuing an ‘Ethical Uber’ project</w:t>
      </w:r>
      <w:r w:rsidR="00DE6686" w:rsidRPr="00680E3F">
        <w:rPr>
          <w:rFonts w:asciiTheme="minorHAnsi" w:hAnsiTheme="minorHAnsi"/>
          <w:sz w:val="22"/>
        </w:rPr>
        <w:t xml:space="preserve"> in Tanzania</w:t>
      </w:r>
      <w:r w:rsidRPr="00680E3F">
        <w:rPr>
          <w:rFonts w:asciiTheme="minorHAnsi" w:hAnsiTheme="minorHAnsi"/>
          <w:sz w:val="22"/>
        </w:rPr>
        <w:t>, which helps to train taxi drivers and motorists how to deliver First Aid when it is needed.</w:t>
      </w:r>
    </w:p>
    <w:p w:rsidR="00BB4A54" w:rsidRPr="00680E3F" w:rsidRDefault="00BB4A54" w:rsidP="00BB4A54">
      <w:pPr>
        <w:spacing w:line="276" w:lineRule="auto"/>
        <w:jc w:val="both"/>
        <w:rPr>
          <w:rFonts w:asciiTheme="minorHAnsi" w:hAnsiTheme="minorHAnsi"/>
          <w:sz w:val="22"/>
        </w:rPr>
      </w:pPr>
    </w:p>
    <w:p w:rsidR="00BB4A54" w:rsidRPr="00680E3F" w:rsidRDefault="00BB4A54" w:rsidP="00BB4A54">
      <w:pPr>
        <w:spacing w:line="276" w:lineRule="auto"/>
        <w:jc w:val="both"/>
        <w:rPr>
          <w:rFonts w:asciiTheme="minorHAnsi" w:hAnsiTheme="minorHAnsi"/>
          <w:sz w:val="22"/>
          <w:u w:val="single"/>
        </w:rPr>
      </w:pPr>
      <w:r w:rsidRPr="00680E3F">
        <w:rPr>
          <w:rFonts w:asciiTheme="minorHAnsi" w:hAnsiTheme="minorHAnsi"/>
          <w:sz w:val="22"/>
          <w:u w:val="single"/>
        </w:rPr>
        <w:t>Prese</w:t>
      </w:r>
      <w:r w:rsidR="0022540D" w:rsidRPr="00680E3F">
        <w:rPr>
          <w:rFonts w:asciiTheme="minorHAnsi" w:hAnsiTheme="minorHAnsi"/>
          <w:sz w:val="22"/>
          <w:u w:val="single"/>
        </w:rPr>
        <w:t>ntations were followed by a Q&amp;A</w:t>
      </w:r>
    </w:p>
    <w:p w:rsidR="00BB4A54" w:rsidRPr="00680E3F" w:rsidRDefault="00BB4A54" w:rsidP="00BB4A54">
      <w:pPr>
        <w:spacing w:line="276" w:lineRule="auto"/>
        <w:jc w:val="both"/>
        <w:rPr>
          <w:rFonts w:asciiTheme="minorHAnsi" w:hAnsiTheme="minorHAnsi"/>
          <w:sz w:val="22"/>
        </w:rPr>
      </w:pPr>
    </w:p>
    <w:p w:rsidR="00BB4A54" w:rsidRPr="00680E3F" w:rsidRDefault="0022540D" w:rsidP="00BB4A54">
      <w:pPr>
        <w:spacing w:line="276" w:lineRule="auto"/>
        <w:jc w:val="both"/>
        <w:rPr>
          <w:rFonts w:asciiTheme="minorHAnsi" w:hAnsiTheme="minorHAnsi"/>
          <w:sz w:val="22"/>
        </w:rPr>
      </w:pPr>
      <w:r w:rsidRPr="00680E3F">
        <w:rPr>
          <w:rFonts w:asciiTheme="minorHAnsi" w:hAnsiTheme="minorHAnsi"/>
          <w:sz w:val="22"/>
        </w:rPr>
        <w:t>Cat Rawlinson-Watkins</w:t>
      </w:r>
      <w:r w:rsidR="00DE6686" w:rsidRPr="00680E3F">
        <w:rPr>
          <w:rFonts w:asciiTheme="minorHAnsi" w:hAnsiTheme="minorHAnsi"/>
          <w:sz w:val="22"/>
        </w:rPr>
        <w:t xml:space="preserve"> was asked how EMMS International </w:t>
      </w:r>
      <w:proofErr w:type="gramStart"/>
      <w:r w:rsidR="00DE6686" w:rsidRPr="00680E3F">
        <w:rPr>
          <w:rFonts w:asciiTheme="minorHAnsi" w:hAnsiTheme="minorHAnsi"/>
          <w:sz w:val="22"/>
        </w:rPr>
        <w:t>train</w:t>
      </w:r>
      <w:proofErr w:type="gramEnd"/>
      <w:r w:rsidR="00DE6686" w:rsidRPr="00680E3F">
        <w:rPr>
          <w:rFonts w:asciiTheme="minorHAnsi" w:hAnsiTheme="minorHAnsi"/>
          <w:sz w:val="22"/>
        </w:rPr>
        <w:t xml:space="preserve"> their staff. </w:t>
      </w:r>
      <w:r w:rsidRPr="00680E3F">
        <w:rPr>
          <w:rFonts w:asciiTheme="minorHAnsi" w:hAnsiTheme="minorHAnsi"/>
          <w:sz w:val="22"/>
        </w:rPr>
        <w:t>Cat</w:t>
      </w:r>
      <w:r w:rsidR="00DE6686" w:rsidRPr="00680E3F">
        <w:rPr>
          <w:rFonts w:asciiTheme="minorHAnsi" w:hAnsiTheme="minorHAnsi"/>
          <w:sz w:val="22"/>
        </w:rPr>
        <w:t xml:space="preserve"> explained that they work directly with staff in </w:t>
      </w:r>
      <w:proofErr w:type="spellStart"/>
      <w:r w:rsidR="00DE6686" w:rsidRPr="00680E3F">
        <w:rPr>
          <w:rFonts w:asciiTheme="minorHAnsi" w:hAnsiTheme="minorHAnsi"/>
          <w:sz w:val="22"/>
        </w:rPr>
        <w:t>Ekwendeni</w:t>
      </w:r>
      <w:proofErr w:type="spellEnd"/>
      <w:r w:rsidR="00DE6686" w:rsidRPr="00680E3F">
        <w:rPr>
          <w:rFonts w:asciiTheme="minorHAnsi" w:hAnsiTheme="minorHAnsi"/>
          <w:sz w:val="22"/>
        </w:rPr>
        <w:t xml:space="preserve"> Mission Hospital in Mzuzu, Malawi to implement training for healthcare professionals and community workers. All training is guided by the African Palliative Care Standards.</w:t>
      </w:r>
    </w:p>
    <w:p w:rsidR="00DE6686" w:rsidRPr="00680E3F" w:rsidRDefault="00DE6686" w:rsidP="00BB4A54">
      <w:pPr>
        <w:spacing w:line="276" w:lineRule="auto"/>
        <w:jc w:val="both"/>
        <w:rPr>
          <w:rFonts w:asciiTheme="minorHAnsi" w:hAnsiTheme="minorHAnsi"/>
          <w:sz w:val="22"/>
        </w:rPr>
      </w:pPr>
    </w:p>
    <w:p w:rsidR="00DE6686" w:rsidRPr="00680E3F" w:rsidRDefault="00DE6686" w:rsidP="00BB4A54">
      <w:pPr>
        <w:spacing w:line="276" w:lineRule="auto"/>
        <w:jc w:val="both"/>
        <w:rPr>
          <w:rFonts w:asciiTheme="minorHAnsi" w:hAnsiTheme="minorHAnsi"/>
          <w:sz w:val="22"/>
        </w:rPr>
      </w:pPr>
      <w:r w:rsidRPr="00680E3F">
        <w:rPr>
          <w:rFonts w:asciiTheme="minorHAnsi" w:hAnsiTheme="minorHAnsi"/>
          <w:sz w:val="22"/>
        </w:rPr>
        <w:t xml:space="preserve">Charlie Bevan of </w:t>
      </w:r>
      <w:proofErr w:type="spellStart"/>
      <w:r w:rsidRPr="00680E3F">
        <w:rPr>
          <w:rFonts w:asciiTheme="minorHAnsi" w:hAnsiTheme="minorHAnsi"/>
          <w:sz w:val="22"/>
        </w:rPr>
        <w:t>Tearfund</w:t>
      </w:r>
      <w:proofErr w:type="spellEnd"/>
      <w:r w:rsidRPr="00680E3F">
        <w:rPr>
          <w:rFonts w:asciiTheme="minorHAnsi" w:hAnsiTheme="minorHAnsi"/>
          <w:sz w:val="22"/>
        </w:rPr>
        <w:t xml:space="preserve"> asked all presenters whether they could give one piece of advice for those interested in putting in an application. Fidelma Beagan noted that First Aid Africa had not submitted an application through Malawi Development Programme, and could not answer the question. James and Cat stated that 1) good partnerships, 2) good principles, and 3) having buy-in with the Malawian Government were all key aspects to their project’s success.</w:t>
      </w:r>
    </w:p>
    <w:p w:rsidR="00DE6686" w:rsidRPr="00680E3F" w:rsidRDefault="00DE6686" w:rsidP="00BB4A54">
      <w:pPr>
        <w:spacing w:line="276" w:lineRule="auto"/>
        <w:jc w:val="both"/>
        <w:rPr>
          <w:rFonts w:asciiTheme="minorHAnsi" w:hAnsiTheme="minorHAnsi"/>
          <w:sz w:val="22"/>
        </w:rPr>
      </w:pPr>
    </w:p>
    <w:p w:rsidR="00DE6686" w:rsidRPr="00680E3F" w:rsidRDefault="00DE6686" w:rsidP="00BB4A54">
      <w:pPr>
        <w:spacing w:line="276" w:lineRule="auto"/>
        <w:jc w:val="both"/>
        <w:rPr>
          <w:rFonts w:asciiTheme="minorHAnsi" w:hAnsiTheme="minorHAnsi"/>
          <w:sz w:val="22"/>
        </w:rPr>
      </w:pPr>
      <w:r w:rsidRPr="00680E3F">
        <w:rPr>
          <w:rFonts w:asciiTheme="minorHAnsi" w:hAnsiTheme="minorHAnsi"/>
          <w:sz w:val="22"/>
        </w:rPr>
        <w:t>Fidelma Beagan was asked what the incentive</w:t>
      </w:r>
      <w:r w:rsidR="0022540D" w:rsidRPr="00680E3F">
        <w:rPr>
          <w:rFonts w:asciiTheme="minorHAnsi" w:hAnsiTheme="minorHAnsi"/>
          <w:sz w:val="22"/>
        </w:rPr>
        <w:t xml:space="preserve"> to taxi drivers was</w:t>
      </w:r>
      <w:r w:rsidRPr="00680E3F">
        <w:rPr>
          <w:rFonts w:asciiTheme="minorHAnsi" w:hAnsiTheme="minorHAnsi"/>
          <w:sz w:val="22"/>
        </w:rPr>
        <w:t xml:space="preserve"> </w:t>
      </w:r>
      <w:r w:rsidR="0022540D" w:rsidRPr="00680E3F">
        <w:rPr>
          <w:rFonts w:asciiTheme="minorHAnsi" w:hAnsiTheme="minorHAnsi"/>
          <w:sz w:val="22"/>
        </w:rPr>
        <w:t>when</w:t>
      </w:r>
      <w:r w:rsidRPr="00680E3F">
        <w:rPr>
          <w:rFonts w:asciiTheme="minorHAnsi" w:hAnsiTheme="minorHAnsi"/>
          <w:sz w:val="22"/>
        </w:rPr>
        <w:t xml:space="preserve"> implementing an ‘ethical Uber’ in Tanzania was. She explained that motorists and taxi drivers generally have a low social status and are ‘looked down upon’ for having a high statistical chance of being involved in road accidents, so that having the ability to save lives can act as an additional incentive when it boosts their status caché. </w:t>
      </w:r>
      <w:r w:rsidR="0022540D" w:rsidRPr="00680E3F">
        <w:rPr>
          <w:rFonts w:asciiTheme="minorHAnsi" w:hAnsiTheme="minorHAnsi"/>
          <w:sz w:val="22"/>
        </w:rPr>
        <w:t xml:space="preserve">Ian Nicol added that </w:t>
      </w:r>
      <w:r w:rsidR="0022540D" w:rsidRPr="00680E3F">
        <w:rPr>
          <w:rFonts w:asciiTheme="minorHAnsi" w:hAnsiTheme="minorHAnsi"/>
          <w:sz w:val="22"/>
        </w:rPr>
        <w:t xml:space="preserve">in </w:t>
      </w:r>
      <w:r w:rsidR="0022540D" w:rsidRPr="00680E3F">
        <w:rPr>
          <w:rFonts w:asciiTheme="minorHAnsi" w:hAnsiTheme="minorHAnsi"/>
          <w:sz w:val="22"/>
        </w:rPr>
        <w:t xml:space="preserve">his experience </w:t>
      </w:r>
      <w:r w:rsidRPr="00680E3F">
        <w:rPr>
          <w:rFonts w:asciiTheme="minorHAnsi" w:hAnsiTheme="minorHAnsi"/>
          <w:sz w:val="22"/>
        </w:rPr>
        <w:t xml:space="preserve">the principle of </w:t>
      </w:r>
      <w:r w:rsidRPr="00680E3F">
        <w:rPr>
          <w:rFonts w:asciiTheme="minorHAnsi" w:hAnsiTheme="minorHAnsi"/>
          <w:i/>
          <w:sz w:val="22"/>
        </w:rPr>
        <w:t>Ubuntu</w:t>
      </w:r>
      <w:r w:rsidR="0022540D" w:rsidRPr="00680E3F">
        <w:rPr>
          <w:rFonts w:asciiTheme="minorHAnsi" w:hAnsiTheme="minorHAnsi"/>
          <w:sz w:val="22"/>
        </w:rPr>
        <w:t xml:space="preserve">, </w:t>
      </w:r>
      <w:r w:rsidRPr="00680E3F">
        <w:rPr>
          <w:rFonts w:asciiTheme="minorHAnsi" w:hAnsiTheme="minorHAnsi"/>
          <w:sz w:val="22"/>
        </w:rPr>
        <w:t>the sense of collective togetherness</w:t>
      </w:r>
      <w:r w:rsidR="0022540D" w:rsidRPr="00680E3F">
        <w:rPr>
          <w:rFonts w:asciiTheme="minorHAnsi" w:hAnsiTheme="minorHAnsi"/>
          <w:sz w:val="22"/>
        </w:rPr>
        <w:t>,</w:t>
      </w:r>
      <w:r w:rsidRPr="00680E3F">
        <w:rPr>
          <w:rFonts w:asciiTheme="minorHAnsi" w:hAnsiTheme="minorHAnsi"/>
          <w:sz w:val="22"/>
        </w:rPr>
        <w:t xml:space="preserve"> acts as its own incentive</w:t>
      </w:r>
      <w:r w:rsidR="00500165" w:rsidRPr="00680E3F">
        <w:rPr>
          <w:rFonts w:asciiTheme="minorHAnsi" w:hAnsiTheme="minorHAnsi"/>
          <w:sz w:val="22"/>
        </w:rPr>
        <w:t>.</w:t>
      </w:r>
      <w:r w:rsidR="0022540D" w:rsidRPr="00680E3F">
        <w:rPr>
          <w:rFonts w:asciiTheme="minorHAnsi" w:hAnsiTheme="minorHAnsi"/>
          <w:sz w:val="22"/>
        </w:rPr>
        <w:t xml:space="preserve"> </w:t>
      </w:r>
      <w:r w:rsidRPr="00680E3F">
        <w:rPr>
          <w:rFonts w:asciiTheme="minorHAnsi" w:hAnsiTheme="minorHAnsi"/>
          <w:sz w:val="22"/>
        </w:rPr>
        <w:t xml:space="preserve"> </w:t>
      </w:r>
    </w:p>
    <w:p w:rsidR="009C1EED" w:rsidRDefault="009C1EED" w:rsidP="00BB4A54">
      <w:pPr>
        <w:spacing w:line="276" w:lineRule="auto"/>
        <w:jc w:val="both"/>
        <w:rPr>
          <w:rFonts w:asciiTheme="minorHAnsi" w:hAnsiTheme="minorHAnsi"/>
        </w:rPr>
      </w:pPr>
    </w:p>
    <w:p w:rsidR="00500165" w:rsidRDefault="00E77E19" w:rsidP="00500165">
      <w:pPr>
        <w:pStyle w:val="ListParagraph"/>
        <w:numPr>
          <w:ilvl w:val="0"/>
          <w:numId w:val="2"/>
        </w:numPr>
        <w:spacing w:line="276" w:lineRule="auto"/>
        <w:jc w:val="both"/>
        <w:rPr>
          <w:rFonts w:asciiTheme="minorHAnsi" w:hAnsiTheme="minorHAnsi"/>
        </w:rPr>
      </w:pPr>
      <w:proofErr w:type="spellStart"/>
      <w:r>
        <w:rPr>
          <w:rFonts w:asciiTheme="minorHAnsi" w:hAnsiTheme="minorHAnsi"/>
          <w:b/>
        </w:rPr>
        <w:t>Dr.</w:t>
      </w:r>
      <w:proofErr w:type="spellEnd"/>
      <w:r>
        <w:rPr>
          <w:rFonts w:asciiTheme="minorHAnsi" w:hAnsiTheme="minorHAnsi"/>
          <w:b/>
        </w:rPr>
        <w:t xml:space="preserve"> Alasdair Allan</w:t>
      </w:r>
    </w:p>
    <w:p w:rsidR="00E77E19" w:rsidRDefault="00E77E19" w:rsidP="00E77E19">
      <w:pPr>
        <w:spacing w:line="276" w:lineRule="auto"/>
        <w:ind w:left="360"/>
        <w:jc w:val="both"/>
        <w:rPr>
          <w:rFonts w:asciiTheme="minorHAnsi" w:hAnsiTheme="minorHAnsi"/>
        </w:rPr>
      </w:pPr>
      <w:r>
        <w:rPr>
          <w:rFonts w:asciiTheme="minorHAnsi" w:hAnsiTheme="minorHAnsi"/>
          <w:i/>
        </w:rPr>
        <w:t>Minister for International Development and Europe</w:t>
      </w:r>
    </w:p>
    <w:p w:rsidR="00E77E19" w:rsidRDefault="00E77E19" w:rsidP="00E77E19">
      <w:pPr>
        <w:spacing w:line="276" w:lineRule="auto"/>
        <w:jc w:val="both"/>
        <w:rPr>
          <w:rFonts w:asciiTheme="minorHAnsi" w:hAnsiTheme="minorHAnsi"/>
        </w:rPr>
      </w:pPr>
    </w:p>
    <w:p w:rsidR="00155D34" w:rsidRPr="00680E3F" w:rsidRDefault="00E77E19" w:rsidP="00E77E19">
      <w:pPr>
        <w:spacing w:line="276" w:lineRule="auto"/>
        <w:jc w:val="both"/>
        <w:rPr>
          <w:rFonts w:asciiTheme="minorHAnsi" w:hAnsiTheme="minorHAnsi"/>
          <w:sz w:val="22"/>
        </w:rPr>
      </w:pPr>
      <w:proofErr w:type="spellStart"/>
      <w:r w:rsidRPr="00680E3F">
        <w:rPr>
          <w:rFonts w:asciiTheme="minorHAnsi" w:hAnsiTheme="minorHAnsi"/>
          <w:sz w:val="22"/>
        </w:rPr>
        <w:t>Dr.</w:t>
      </w:r>
      <w:proofErr w:type="spellEnd"/>
      <w:r w:rsidRPr="00680E3F">
        <w:rPr>
          <w:rFonts w:asciiTheme="minorHAnsi" w:hAnsiTheme="minorHAnsi"/>
          <w:sz w:val="22"/>
        </w:rPr>
        <w:t xml:space="preserve"> Alasdair Allan paid tribute to the partnerships and links between Scotland and Malawi, and emphasised that the Scottish Government is always looking for new opportunities for the Scottish Government to engage with organisations and the Malawian community in order to learn from experience and continue to strengthen existing relationships.</w:t>
      </w:r>
      <w:r w:rsidR="00155D34" w:rsidRPr="00680E3F">
        <w:rPr>
          <w:rFonts w:asciiTheme="minorHAnsi" w:hAnsiTheme="minorHAnsi"/>
          <w:sz w:val="22"/>
        </w:rPr>
        <w:t xml:space="preserve"> He spoke of the important work done by Humza Yousef MSP and Lord Jack McConnell in the early years of the Scotland-Malawi Cooperation Agreement. Dr Allan also paid tribute to this Cross Party Group and support from the Scotland Malawi Partnership.</w:t>
      </w:r>
      <w:r w:rsidRPr="00680E3F">
        <w:rPr>
          <w:rFonts w:asciiTheme="minorHAnsi" w:hAnsiTheme="minorHAnsi"/>
          <w:sz w:val="22"/>
        </w:rPr>
        <w:t xml:space="preserve"> </w:t>
      </w:r>
    </w:p>
    <w:p w:rsidR="00155D34" w:rsidRPr="00680E3F" w:rsidRDefault="00155D34" w:rsidP="00E77E19">
      <w:pPr>
        <w:spacing w:line="276" w:lineRule="auto"/>
        <w:jc w:val="both"/>
        <w:rPr>
          <w:rFonts w:asciiTheme="minorHAnsi" w:hAnsiTheme="minorHAnsi"/>
          <w:sz w:val="22"/>
        </w:rPr>
      </w:pPr>
    </w:p>
    <w:p w:rsidR="00E77E19" w:rsidRPr="00680E3F" w:rsidRDefault="00E77E19" w:rsidP="00E77E19">
      <w:pPr>
        <w:spacing w:line="276" w:lineRule="auto"/>
        <w:jc w:val="both"/>
        <w:rPr>
          <w:rFonts w:asciiTheme="minorHAnsi" w:hAnsiTheme="minorHAnsi"/>
          <w:sz w:val="22"/>
        </w:rPr>
      </w:pPr>
      <w:r w:rsidRPr="00680E3F">
        <w:rPr>
          <w:rFonts w:asciiTheme="minorHAnsi" w:hAnsiTheme="minorHAnsi"/>
          <w:sz w:val="22"/>
        </w:rPr>
        <w:t xml:space="preserve">This was followed by an open Q&amp;A, where </w:t>
      </w:r>
      <w:proofErr w:type="spellStart"/>
      <w:r w:rsidRPr="00680E3F">
        <w:rPr>
          <w:rFonts w:asciiTheme="minorHAnsi" w:hAnsiTheme="minorHAnsi"/>
          <w:sz w:val="22"/>
        </w:rPr>
        <w:t>Dr.</w:t>
      </w:r>
      <w:proofErr w:type="spellEnd"/>
      <w:r w:rsidRPr="00680E3F">
        <w:rPr>
          <w:rFonts w:asciiTheme="minorHAnsi" w:hAnsiTheme="minorHAnsi"/>
          <w:sz w:val="22"/>
        </w:rPr>
        <w:t xml:space="preserve"> Allan, and Claire and Ian of the Scottish Government</w:t>
      </w:r>
      <w:r w:rsidR="00155D34" w:rsidRPr="00680E3F">
        <w:rPr>
          <w:rFonts w:asciiTheme="minorHAnsi" w:hAnsiTheme="minorHAnsi"/>
          <w:sz w:val="22"/>
        </w:rPr>
        <w:t>,</w:t>
      </w:r>
      <w:r w:rsidRPr="00680E3F">
        <w:rPr>
          <w:rFonts w:asciiTheme="minorHAnsi" w:hAnsiTheme="minorHAnsi"/>
          <w:sz w:val="22"/>
        </w:rPr>
        <w:t xml:space="preserve"> answered questions. They were asked:</w:t>
      </w:r>
    </w:p>
    <w:p w:rsidR="00E77E19" w:rsidRPr="00680E3F" w:rsidRDefault="00E77E19" w:rsidP="00E77E19">
      <w:pPr>
        <w:spacing w:line="276" w:lineRule="auto"/>
        <w:jc w:val="both"/>
        <w:rPr>
          <w:rFonts w:asciiTheme="minorHAnsi" w:hAnsiTheme="minorHAnsi"/>
          <w:sz w:val="22"/>
        </w:rPr>
      </w:pPr>
    </w:p>
    <w:p w:rsidR="00E77E19" w:rsidRPr="00680E3F" w:rsidRDefault="00E77E19" w:rsidP="00E77E19">
      <w:pPr>
        <w:spacing w:line="276" w:lineRule="auto"/>
        <w:jc w:val="both"/>
        <w:rPr>
          <w:rFonts w:asciiTheme="minorHAnsi" w:hAnsiTheme="minorHAnsi"/>
          <w:i/>
          <w:sz w:val="22"/>
        </w:rPr>
      </w:pPr>
      <w:r w:rsidRPr="00680E3F">
        <w:rPr>
          <w:rFonts w:asciiTheme="minorHAnsi" w:hAnsiTheme="minorHAnsi"/>
          <w:i/>
          <w:sz w:val="22"/>
        </w:rPr>
        <w:t>What is the Scottish Government’s attitude to corruption in Malawi?</w:t>
      </w:r>
    </w:p>
    <w:p w:rsidR="00E77E19" w:rsidRPr="00680E3F" w:rsidRDefault="00E77E19" w:rsidP="00E77E19">
      <w:pPr>
        <w:spacing w:line="276" w:lineRule="auto"/>
        <w:jc w:val="both"/>
        <w:rPr>
          <w:rFonts w:asciiTheme="minorHAnsi" w:hAnsiTheme="minorHAnsi"/>
          <w:sz w:val="22"/>
        </w:rPr>
      </w:pPr>
    </w:p>
    <w:p w:rsidR="00BB4A54" w:rsidRPr="00680E3F" w:rsidRDefault="00E77E19" w:rsidP="00BB4A54">
      <w:pPr>
        <w:spacing w:line="276" w:lineRule="auto"/>
        <w:jc w:val="both"/>
        <w:rPr>
          <w:rFonts w:asciiTheme="minorHAnsi" w:hAnsiTheme="minorHAnsi"/>
          <w:sz w:val="22"/>
        </w:rPr>
      </w:pPr>
      <w:r w:rsidRPr="00680E3F">
        <w:rPr>
          <w:rFonts w:asciiTheme="minorHAnsi" w:hAnsiTheme="minorHAnsi"/>
          <w:sz w:val="22"/>
        </w:rPr>
        <w:t>They noted that the Scottish Government does not fund governments, but rather funds the strengthening of civil society</w:t>
      </w:r>
      <w:r w:rsidR="00AD5B0C" w:rsidRPr="00680E3F">
        <w:rPr>
          <w:rFonts w:asciiTheme="minorHAnsi" w:hAnsiTheme="minorHAnsi"/>
          <w:sz w:val="22"/>
        </w:rPr>
        <w:t>. This capacity and freedom of the press were recognised as key. There are</w:t>
      </w:r>
      <w:r w:rsidRPr="00680E3F">
        <w:rPr>
          <w:rFonts w:asciiTheme="minorHAnsi" w:hAnsiTheme="minorHAnsi"/>
          <w:sz w:val="22"/>
        </w:rPr>
        <w:t xml:space="preserve"> rigorous auditing</w:t>
      </w:r>
      <w:r w:rsidR="00AD5B0C" w:rsidRPr="00680E3F">
        <w:rPr>
          <w:rFonts w:asciiTheme="minorHAnsi" w:hAnsiTheme="minorHAnsi"/>
          <w:sz w:val="22"/>
        </w:rPr>
        <w:t xml:space="preserve"> processes on both sides of the partnership</w:t>
      </w:r>
      <w:r w:rsidRPr="00680E3F">
        <w:rPr>
          <w:rFonts w:asciiTheme="minorHAnsi" w:hAnsiTheme="minorHAnsi"/>
          <w:sz w:val="22"/>
        </w:rPr>
        <w:t>.</w:t>
      </w:r>
    </w:p>
    <w:p w:rsidR="00E77E19" w:rsidRPr="00680E3F" w:rsidRDefault="00E77E19" w:rsidP="00BB4A54">
      <w:pPr>
        <w:spacing w:line="276" w:lineRule="auto"/>
        <w:jc w:val="both"/>
        <w:rPr>
          <w:rFonts w:asciiTheme="minorHAnsi" w:hAnsiTheme="minorHAnsi"/>
          <w:sz w:val="22"/>
        </w:rPr>
      </w:pPr>
    </w:p>
    <w:p w:rsidR="00AD5B0C" w:rsidRPr="00680E3F" w:rsidRDefault="00AD5B0C" w:rsidP="00BB4A54">
      <w:pPr>
        <w:spacing w:line="276" w:lineRule="auto"/>
        <w:jc w:val="both"/>
        <w:rPr>
          <w:rFonts w:asciiTheme="minorHAnsi" w:hAnsiTheme="minorHAnsi"/>
          <w:i/>
          <w:sz w:val="22"/>
        </w:rPr>
      </w:pPr>
      <w:r w:rsidRPr="00680E3F">
        <w:rPr>
          <w:rFonts w:asciiTheme="minorHAnsi" w:hAnsiTheme="minorHAnsi"/>
          <w:i/>
          <w:sz w:val="22"/>
        </w:rPr>
        <w:t xml:space="preserve">Q: </w:t>
      </w:r>
      <w:r w:rsidRPr="00680E3F">
        <w:rPr>
          <w:rFonts w:asciiTheme="minorHAnsi" w:hAnsiTheme="minorHAnsi"/>
          <w:i/>
          <w:sz w:val="22"/>
        </w:rPr>
        <w:t>There are many projects across Scotland that could apply and support Malawi – if more applied and were all eligible could they fund more than the stated maximum total?</w:t>
      </w:r>
    </w:p>
    <w:p w:rsidR="00AD5B0C" w:rsidRPr="00680E3F" w:rsidRDefault="00AD5B0C" w:rsidP="00BB4A54">
      <w:pPr>
        <w:spacing w:line="276" w:lineRule="auto"/>
        <w:jc w:val="both"/>
        <w:rPr>
          <w:rFonts w:asciiTheme="minorHAnsi" w:hAnsiTheme="minorHAnsi"/>
          <w:sz w:val="22"/>
        </w:rPr>
      </w:pPr>
    </w:p>
    <w:p w:rsidR="00AD5B0C" w:rsidRPr="00680E3F" w:rsidRDefault="00AD5B0C" w:rsidP="00BB4A54">
      <w:pPr>
        <w:spacing w:line="276" w:lineRule="auto"/>
        <w:jc w:val="both"/>
        <w:rPr>
          <w:rFonts w:asciiTheme="minorHAnsi" w:hAnsiTheme="minorHAnsi"/>
          <w:sz w:val="22"/>
        </w:rPr>
      </w:pPr>
      <w:r w:rsidRPr="00680E3F">
        <w:rPr>
          <w:rFonts w:asciiTheme="minorHAnsi" w:hAnsiTheme="minorHAnsi"/>
          <w:sz w:val="22"/>
        </w:rPr>
        <w:t>The grant round is run on a competitive basis. Organisations must meet the criteria. It is not possible to fund everything but those thinking of applying were encouraged to do so and do their best. It was noted the Scottish Government is not the only source of funding.</w:t>
      </w:r>
    </w:p>
    <w:p w:rsidR="00AD5B0C" w:rsidRPr="00680E3F" w:rsidRDefault="00AD5B0C" w:rsidP="00BB4A54">
      <w:pPr>
        <w:spacing w:line="276" w:lineRule="auto"/>
        <w:jc w:val="both"/>
        <w:rPr>
          <w:rFonts w:asciiTheme="minorHAnsi" w:hAnsiTheme="minorHAnsi"/>
          <w:sz w:val="22"/>
        </w:rPr>
      </w:pPr>
    </w:p>
    <w:p w:rsidR="00E77E19" w:rsidRPr="00680E3F" w:rsidRDefault="009C1EED" w:rsidP="00BB4A54">
      <w:pPr>
        <w:spacing w:line="276" w:lineRule="auto"/>
        <w:jc w:val="both"/>
        <w:rPr>
          <w:rFonts w:asciiTheme="minorHAnsi" w:hAnsiTheme="minorHAnsi"/>
          <w:sz w:val="22"/>
        </w:rPr>
      </w:pPr>
      <w:r w:rsidRPr="00680E3F">
        <w:rPr>
          <w:rFonts w:asciiTheme="minorHAnsi" w:hAnsiTheme="minorHAnsi"/>
          <w:i/>
          <w:sz w:val="22"/>
        </w:rPr>
        <w:t xml:space="preserve">Q: </w:t>
      </w:r>
      <w:r w:rsidR="00E77E19" w:rsidRPr="00680E3F">
        <w:rPr>
          <w:rFonts w:asciiTheme="minorHAnsi" w:hAnsiTheme="minorHAnsi"/>
          <w:i/>
          <w:sz w:val="22"/>
        </w:rPr>
        <w:t xml:space="preserve">Do you envisage a decrease in </w:t>
      </w:r>
      <w:r w:rsidRPr="00680E3F">
        <w:rPr>
          <w:rFonts w:asciiTheme="minorHAnsi" w:hAnsiTheme="minorHAnsi"/>
          <w:i/>
          <w:sz w:val="22"/>
        </w:rPr>
        <w:t xml:space="preserve">either the </w:t>
      </w:r>
      <w:r w:rsidR="00E77E19" w:rsidRPr="00680E3F">
        <w:rPr>
          <w:rFonts w:asciiTheme="minorHAnsi" w:hAnsiTheme="minorHAnsi"/>
          <w:i/>
          <w:sz w:val="22"/>
        </w:rPr>
        <w:t>Malawi Development Programme</w:t>
      </w:r>
      <w:r w:rsidRPr="00680E3F">
        <w:rPr>
          <w:rFonts w:asciiTheme="minorHAnsi" w:hAnsiTheme="minorHAnsi"/>
          <w:i/>
          <w:sz w:val="22"/>
        </w:rPr>
        <w:t xml:space="preserve"> or the total Scottish Government allocation to Malawi in the next three years compared with the past three years</w:t>
      </w:r>
      <w:r w:rsidR="00E77E19" w:rsidRPr="00680E3F">
        <w:rPr>
          <w:rFonts w:asciiTheme="minorHAnsi" w:hAnsiTheme="minorHAnsi"/>
          <w:i/>
          <w:sz w:val="22"/>
        </w:rPr>
        <w:t>?</w:t>
      </w:r>
    </w:p>
    <w:p w:rsidR="00E77E19" w:rsidRPr="00680E3F" w:rsidRDefault="00E77E19" w:rsidP="00BB4A54">
      <w:pPr>
        <w:spacing w:line="276" w:lineRule="auto"/>
        <w:jc w:val="both"/>
        <w:rPr>
          <w:rFonts w:asciiTheme="minorHAnsi" w:hAnsiTheme="minorHAnsi"/>
          <w:sz w:val="22"/>
        </w:rPr>
      </w:pPr>
    </w:p>
    <w:p w:rsidR="00E77E19" w:rsidRPr="00680E3F" w:rsidRDefault="00E77E19" w:rsidP="00BB4A54">
      <w:pPr>
        <w:spacing w:line="276" w:lineRule="auto"/>
        <w:jc w:val="both"/>
        <w:rPr>
          <w:rFonts w:asciiTheme="minorHAnsi" w:hAnsiTheme="minorHAnsi"/>
          <w:sz w:val="22"/>
        </w:rPr>
      </w:pPr>
      <w:r w:rsidRPr="00680E3F">
        <w:rPr>
          <w:rFonts w:asciiTheme="minorHAnsi" w:hAnsiTheme="minorHAnsi"/>
          <w:sz w:val="22"/>
        </w:rPr>
        <w:lastRenderedPageBreak/>
        <w:t xml:space="preserve">It depends on the number </w:t>
      </w:r>
      <w:r w:rsidR="009C1EED" w:rsidRPr="00680E3F">
        <w:rPr>
          <w:rFonts w:asciiTheme="minorHAnsi" w:hAnsiTheme="minorHAnsi"/>
          <w:sz w:val="22"/>
        </w:rPr>
        <w:t xml:space="preserve">and quality </w:t>
      </w:r>
      <w:r w:rsidRPr="00680E3F">
        <w:rPr>
          <w:rFonts w:asciiTheme="minorHAnsi" w:hAnsiTheme="minorHAnsi"/>
          <w:sz w:val="22"/>
        </w:rPr>
        <w:t xml:space="preserve">of </w:t>
      </w:r>
      <w:proofErr w:type="gramStart"/>
      <w:r w:rsidRPr="00680E3F">
        <w:rPr>
          <w:rFonts w:asciiTheme="minorHAnsi" w:hAnsiTheme="minorHAnsi"/>
          <w:sz w:val="22"/>
        </w:rPr>
        <w:t>applications,</w:t>
      </w:r>
      <w:proofErr w:type="gramEnd"/>
      <w:r w:rsidRPr="00680E3F">
        <w:rPr>
          <w:rFonts w:asciiTheme="minorHAnsi" w:hAnsiTheme="minorHAnsi"/>
          <w:sz w:val="22"/>
        </w:rPr>
        <w:t xml:space="preserve"> however the Scottish Government </w:t>
      </w:r>
      <w:r w:rsidR="009C1EED" w:rsidRPr="00680E3F">
        <w:rPr>
          <w:rFonts w:asciiTheme="minorHAnsi" w:hAnsiTheme="minorHAnsi"/>
          <w:sz w:val="22"/>
        </w:rPr>
        <w:t xml:space="preserve">will meet the minimum commitment of </w:t>
      </w:r>
      <w:r w:rsidRPr="00680E3F">
        <w:rPr>
          <w:rFonts w:asciiTheme="minorHAnsi" w:hAnsiTheme="minorHAnsi"/>
          <w:sz w:val="22"/>
        </w:rPr>
        <w:t>£3 million</w:t>
      </w:r>
      <w:r w:rsidR="009C1EED" w:rsidRPr="00680E3F">
        <w:rPr>
          <w:rFonts w:asciiTheme="minorHAnsi" w:hAnsiTheme="minorHAnsi"/>
          <w:sz w:val="22"/>
        </w:rPr>
        <w:t xml:space="preserve"> a year to Malawi</w:t>
      </w:r>
      <w:r w:rsidRPr="00680E3F">
        <w:rPr>
          <w:rFonts w:asciiTheme="minorHAnsi" w:hAnsiTheme="minorHAnsi"/>
          <w:sz w:val="22"/>
        </w:rPr>
        <w:t>.</w:t>
      </w:r>
    </w:p>
    <w:p w:rsidR="00E77E19" w:rsidRPr="00680E3F" w:rsidRDefault="00E77E19" w:rsidP="00BB4A54">
      <w:pPr>
        <w:spacing w:line="276" w:lineRule="auto"/>
        <w:jc w:val="both"/>
        <w:rPr>
          <w:rFonts w:asciiTheme="minorHAnsi" w:hAnsiTheme="minorHAnsi"/>
          <w:sz w:val="22"/>
        </w:rPr>
      </w:pPr>
    </w:p>
    <w:p w:rsidR="00AD5B0C" w:rsidRPr="00680E3F" w:rsidRDefault="00AD5B0C" w:rsidP="00AD5B0C">
      <w:pPr>
        <w:spacing w:line="276" w:lineRule="auto"/>
        <w:jc w:val="both"/>
        <w:rPr>
          <w:rFonts w:asciiTheme="minorHAnsi" w:hAnsiTheme="minorHAnsi"/>
          <w:sz w:val="22"/>
        </w:rPr>
      </w:pPr>
      <w:r w:rsidRPr="00680E3F">
        <w:rPr>
          <w:rFonts w:asciiTheme="minorHAnsi" w:hAnsiTheme="minorHAnsi"/>
          <w:i/>
          <w:sz w:val="22"/>
        </w:rPr>
        <w:t xml:space="preserve">Q: </w:t>
      </w:r>
      <w:r w:rsidRPr="00680E3F">
        <w:rPr>
          <w:rFonts w:asciiTheme="minorHAnsi" w:hAnsiTheme="minorHAnsi"/>
          <w:i/>
          <w:sz w:val="22"/>
        </w:rPr>
        <w:t>Is there an estimated amount for each strand</w:t>
      </w:r>
      <w:r w:rsidRPr="00680E3F">
        <w:rPr>
          <w:rFonts w:asciiTheme="minorHAnsi" w:hAnsiTheme="minorHAnsi"/>
          <w:i/>
          <w:sz w:val="22"/>
        </w:rPr>
        <w:t>?</w:t>
      </w:r>
    </w:p>
    <w:p w:rsidR="00AD5B0C" w:rsidRPr="00680E3F" w:rsidRDefault="00AD5B0C" w:rsidP="00BB4A54">
      <w:pPr>
        <w:spacing w:line="276" w:lineRule="auto"/>
        <w:jc w:val="both"/>
        <w:rPr>
          <w:rFonts w:asciiTheme="minorHAnsi" w:hAnsiTheme="minorHAnsi"/>
          <w:sz w:val="22"/>
        </w:rPr>
      </w:pPr>
    </w:p>
    <w:p w:rsidR="00AD5B0C" w:rsidRPr="00680E3F" w:rsidRDefault="00AD5B0C" w:rsidP="00BB4A54">
      <w:pPr>
        <w:spacing w:line="276" w:lineRule="auto"/>
        <w:jc w:val="both"/>
        <w:rPr>
          <w:rFonts w:asciiTheme="minorHAnsi" w:hAnsiTheme="minorHAnsi"/>
          <w:sz w:val="22"/>
        </w:rPr>
      </w:pPr>
      <w:r w:rsidRPr="00680E3F">
        <w:rPr>
          <w:rFonts w:asciiTheme="minorHAnsi" w:hAnsiTheme="minorHAnsi"/>
          <w:sz w:val="22"/>
        </w:rPr>
        <w:t xml:space="preserve">No, funding is not corralled by </w:t>
      </w:r>
      <w:proofErr w:type="gramStart"/>
      <w:r w:rsidRPr="00680E3F">
        <w:rPr>
          <w:rFonts w:asciiTheme="minorHAnsi" w:hAnsiTheme="minorHAnsi"/>
          <w:sz w:val="22"/>
        </w:rPr>
        <w:t>strand,</w:t>
      </w:r>
      <w:proofErr w:type="gramEnd"/>
      <w:r w:rsidRPr="00680E3F">
        <w:rPr>
          <w:rFonts w:asciiTheme="minorHAnsi" w:hAnsiTheme="minorHAnsi"/>
          <w:sz w:val="22"/>
        </w:rPr>
        <w:t xml:space="preserve"> it is just down to the projects.</w:t>
      </w:r>
    </w:p>
    <w:p w:rsidR="00AD5B0C" w:rsidRPr="00680E3F" w:rsidRDefault="00AD5B0C" w:rsidP="00BB4A54">
      <w:pPr>
        <w:spacing w:line="276" w:lineRule="auto"/>
        <w:jc w:val="both"/>
        <w:rPr>
          <w:rFonts w:asciiTheme="minorHAnsi" w:hAnsiTheme="minorHAnsi"/>
          <w:sz w:val="22"/>
        </w:rPr>
      </w:pPr>
    </w:p>
    <w:p w:rsidR="00E77E19" w:rsidRPr="00680E3F" w:rsidRDefault="009C1EED" w:rsidP="00BB4A54">
      <w:pPr>
        <w:spacing w:line="276" w:lineRule="auto"/>
        <w:jc w:val="both"/>
        <w:rPr>
          <w:rFonts w:asciiTheme="minorHAnsi" w:hAnsiTheme="minorHAnsi"/>
          <w:sz w:val="22"/>
        </w:rPr>
      </w:pPr>
      <w:r w:rsidRPr="00680E3F">
        <w:rPr>
          <w:rFonts w:asciiTheme="minorHAnsi" w:hAnsiTheme="minorHAnsi"/>
          <w:i/>
          <w:sz w:val="22"/>
        </w:rPr>
        <w:t xml:space="preserve">Q: </w:t>
      </w:r>
      <w:r w:rsidR="00E77E19" w:rsidRPr="00680E3F">
        <w:rPr>
          <w:rFonts w:asciiTheme="minorHAnsi" w:hAnsiTheme="minorHAnsi"/>
          <w:i/>
          <w:sz w:val="22"/>
        </w:rPr>
        <w:t>How do you ensure that you can fund sustainability without funding governments?</w:t>
      </w:r>
    </w:p>
    <w:p w:rsidR="00E77E19" w:rsidRPr="00680E3F" w:rsidRDefault="00E77E19" w:rsidP="00BB4A54">
      <w:pPr>
        <w:spacing w:line="276" w:lineRule="auto"/>
        <w:jc w:val="both"/>
        <w:rPr>
          <w:rFonts w:asciiTheme="minorHAnsi" w:hAnsiTheme="minorHAnsi"/>
          <w:sz w:val="22"/>
        </w:rPr>
      </w:pPr>
    </w:p>
    <w:p w:rsidR="00E77E19" w:rsidRPr="00680E3F" w:rsidRDefault="00E77E19" w:rsidP="00BB4A54">
      <w:pPr>
        <w:spacing w:line="276" w:lineRule="auto"/>
        <w:jc w:val="both"/>
        <w:rPr>
          <w:rFonts w:asciiTheme="minorHAnsi" w:hAnsiTheme="minorHAnsi"/>
          <w:sz w:val="22"/>
        </w:rPr>
      </w:pPr>
      <w:r w:rsidRPr="00680E3F">
        <w:rPr>
          <w:rFonts w:asciiTheme="minorHAnsi" w:hAnsiTheme="minorHAnsi"/>
          <w:sz w:val="22"/>
        </w:rPr>
        <w:t>Capacity is built through people, skills and networks, not by directly funding governments. This is also supported by the civil society organisations in Scotland who engage, and this model is a good one to work by.</w:t>
      </w:r>
    </w:p>
    <w:p w:rsidR="00E77E19" w:rsidRPr="00680E3F" w:rsidRDefault="00E77E19" w:rsidP="00BB4A54">
      <w:pPr>
        <w:spacing w:line="276" w:lineRule="auto"/>
        <w:jc w:val="both"/>
        <w:rPr>
          <w:rFonts w:asciiTheme="minorHAnsi" w:hAnsiTheme="minorHAnsi"/>
          <w:sz w:val="22"/>
        </w:rPr>
      </w:pPr>
    </w:p>
    <w:p w:rsidR="00AD5B0C" w:rsidRPr="00680E3F" w:rsidRDefault="00AD5B0C" w:rsidP="00BB4A54">
      <w:pPr>
        <w:spacing w:line="276" w:lineRule="auto"/>
        <w:jc w:val="both"/>
        <w:rPr>
          <w:rFonts w:asciiTheme="minorHAnsi" w:hAnsiTheme="minorHAnsi"/>
          <w:i/>
          <w:sz w:val="22"/>
        </w:rPr>
      </w:pPr>
      <w:r w:rsidRPr="00680E3F">
        <w:rPr>
          <w:rFonts w:asciiTheme="minorHAnsi" w:hAnsiTheme="minorHAnsi"/>
          <w:i/>
          <w:sz w:val="22"/>
        </w:rPr>
        <w:t>Q: One of the Global Goals relates to rare tropical diseases; would this fit into the priorities?</w:t>
      </w:r>
    </w:p>
    <w:p w:rsidR="00AD5B0C" w:rsidRPr="00680E3F" w:rsidRDefault="00AD5B0C" w:rsidP="00BB4A54">
      <w:pPr>
        <w:spacing w:line="276" w:lineRule="auto"/>
        <w:jc w:val="both"/>
        <w:rPr>
          <w:rFonts w:asciiTheme="minorHAnsi" w:hAnsiTheme="minorHAnsi"/>
          <w:sz w:val="22"/>
        </w:rPr>
      </w:pPr>
    </w:p>
    <w:p w:rsidR="00AD5B0C" w:rsidRPr="00680E3F" w:rsidRDefault="00AD5B0C" w:rsidP="00BB4A54">
      <w:pPr>
        <w:spacing w:line="276" w:lineRule="auto"/>
        <w:jc w:val="both"/>
        <w:rPr>
          <w:rFonts w:asciiTheme="minorHAnsi" w:hAnsiTheme="minorHAnsi"/>
          <w:sz w:val="22"/>
        </w:rPr>
      </w:pPr>
      <w:r w:rsidRPr="00680E3F">
        <w:rPr>
          <w:rFonts w:asciiTheme="minorHAnsi" w:hAnsiTheme="minorHAnsi"/>
          <w:sz w:val="22"/>
        </w:rPr>
        <w:t>It is not specifically listed but would depend on the case made in the application.</w:t>
      </w:r>
    </w:p>
    <w:p w:rsidR="00AD5B0C" w:rsidRPr="00680E3F" w:rsidRDefault="00AD5B0C" w:rsidP="00BB4A54">
      <w:pPr>
        <w:spacing w:line="276" w:lineRule="auto"/>
        <w:jc w:val="both"/>
        <w:rPr>
          <w:rFonts w:asciiTheme="minorHAnsi" w:hAnsiTheme="minorHAnsi"/>
          <w:sz w:val="22"/>
        </w:rPr>
      </w:pPr>
    </w:p>
    <w:p w:rsidR="00E77E19" w:rsidRPr="00680E3F" w:rsidRDefault="009C1EED" w:rsidP="00BB4A54">
      <w:pPr>
        <w:spacing w:line="276" w:lineRule="auto"/>
        <w:jc w:val="both"/>
        <w:rPr>
          <w:rFonts w:asciiTheme="minorHAnsi" w:hAnsiTheme="minorHAnsi"/>
          <w:sz w:val="22"/>
        </w:rPr>
      </w:pPr>
      <w:r w:rsidRPr="00680E3F">
        <w:rPr>
          <w:rFonts w:asciiTheme="minorHAnsi" w:hAnsiTheme="minorHAnsi"/>
          <w:i/>
          <w:sz w:val="22"/>
        </w:rPr>
        <w:t xml:space="preserve">Q: </w:t>
      </w:r>
      <w:r w:rsidR="00E77E19" w:rsidRPr="00680E3F">
        <w:rPr>
          <w:rFonts w:asciiTheme="minorHAnsi" w:hAnsiTheme="minorHAnsi"/>
          <w:i/>
          <w:sz w:val="22"/>
        </w:rPr>
        <w:t>In the Scotland Malawi Partnership’s strand meetings, they used an interactive WhatsApp discussion to receive input directly from panels of experts in Malawi. The clear outcomes from this were that finance and human resources are the main issues. Malawi is struggling to fund its own healthcare and the people to sustain the system. Can we lobby other big global institutions to pay the salaries of the staff?</w:t>
      </w:r>
    </w:p>
    <w:p w:rsidR="00E77E19" w:rsidRPr="00680E3F" w:rsidRDefault="00E77E19" w:rsidP="00BB4A54">
      <w:pPr>
        <w:spacing w:line="276" w:lineRule="auto"/>
        <w:jc w:val="both"/>
        <w:rPr>
          <w:rFonts w:asciiTheme="minorHAnsi" w:hAnsiTheme="minorHAnsi"/>
          <w:sz w:val="22"/>
        </w:rPr>
      </w:pPr>
    </w:p>
    <w:p w:rsidR="00E77E19" w:rsidRPr="00680E3F" w:rsidRDefault="00A22B35" w:rsidP="00BB4A54">
      <w:pPr>
        <w:spacing w:line="276" w:lineRule="auto"/>
        <w:jc w:val="both"/>
        <w:rPr>
          <w:rFonts w:asciiTheme="minorHAnsi" w:hAnsiTheme="minorHAnsi"/>
          <w:sz w:val="22"/>
        </w:rPr>
      </w:pPr>
      <w:r w:rsidRPr="00680E3F">
        <w:rPr>
          <w:rFonts w:asciiTheme="minorHAnsi" w:hAnsiTheme="minorHAnsi"/>
          <w:sz w:val="22"/>
        </w:rPr>
        <w:t>The Scottish Government funding is small at a global scale. However th</w:t>
      </w:r>
      <w:r w:rsidR="000519BB" w:rsidRPr="00680E3F">
        <w:rPr>
          <w:rFonts w:asciiTheme="minorHAnsi" w:hAnsiTheme="minorHAnsi"/>
          <w:sz w:val="22"/>
        </w:rPr>
        <w:t>e Scottish Government can do more to use their power to convene to lobby organisations to achieve these goals. However, the onus shouldn’t rest on the Scottish Government alone – Scotland as a whole should lobby together.</w:t>
      </w:r>
    </w:p>
    <w:p w:rsidR="000519BB" w:rsidRPr="00680E3F" w:rsidRDefault="000519BB" w:rsidP="00BB4A54">
      <w:pPr>
        <w:spacing w:line="276" w:lineRule="auto"/>
        <w:jc w:val="both"/>
        <w:rPr>
          <w:rFonts w:asciiTheme="minorHAnsi" w:hAnsiTheme="minorHAnsi"/>
          <w:sz w:val="22"/>
        </w:rPr>
      </w:pPr>
    </w:p>
    <w:p w:rsidR="000519BB" w:rsidRPr="00680E3F" w:rsidRDefault="009C1EED" w:rsidP="00BB4A54">
      <w:pPr>
        <w:spacing w:line="276" w:lineRule="auto"/>
        <w:jc w:val="both"/>
        <w:rPr>
          <w:rFonts w:asciiTheme="minorHAnsi" w:hAnsiTheme="minorHAnsi"/>
          <w:sz w:val="22"/>
        </w:rPr>
      </w:pPr>
      <w:r w:rsidRPr="00680E3F">
        <w:rPr>
          <w:rFonts w:asciiTheme="minorHAnsi" w:hAnsiTheme="minorHAnsi"/>
          <w:i/>
          <w:sz w:val="22"/>
        </w:rPr>
        <w:t xml:space="preserve">Q: </w:t>
      </w:r>
      <w:r w:rsidR="000519BB" w:rsidRPr="00680E3F">
        <w:rPr>
          <w:rFonts w:asciiTheme="minorHAnsi" w:hAnsiTheme="minorHAnsi"/>
          <w:i/>
          <w:sz w:val="22"/>
        </w:rPr>
        <w:t>What is the Scottish Government</w:t>
      </w:r>
      <w:r w:rsidR="00A22B35" w:rsidRPr="00680E3F">
        <w:rPr>
          <w:rFonts w:asciiTheme="minorHAnsi" w:hAnsiTheme="minorHAnsi"/>
          <w:i/>
          <w:sz w:val="22"/>
        </w:rPr>
        <w:t>’s</w:t>
      </w:r>
      <w:r w:rsidR="000519BB" w:rsidRPr="00680E3F">
        <w:rPr>
          <w:rFonts w:asciiTheme="minorHAnsi" w:hAnsiTheme="minorHAnsi"/>
          <w:i/>
          <w:sz w:val="22"/>
        </w:rPr>
        <w:t xml:space="preserve"> attitude to working with private companies? It is acknowledged that this is fraught with political and ethical issues.</w:t>
      </w:r>
    </w:p>
    <w:p w:rsidR="000519BB" w:rsidRPr="00680E3F" w:rsidRDefault="000519BB" w:rsidP="00BB4A54">
      <w:pPr>
        <w:spacing w:line="276" w:lineRule="auto"/>
        <w:jc w:val="both"/>
        <w:rPr>
          <w:rFonts w:asciiTheme="minorHAnsi" w:hAnsiTheme="minorHAnsi"/>
          <w:sz w:val="22"/>
        </w:rPr>
      </w:pPr>
    </w:p>
    <w:p w:rsidR="000519BB" w:rsidRPr="00680E3F" w:rsidRDefault="00A22B35" w:rsidP="00BB4A54">
      <w:pPr>
        <w:spacing w:line="276" w:lineRule="auto"/>
        <w:jc w:val="both"/>
        <w:rPr>
          <w:rFonts w:asciiTheme="minorHAnsi" w:hAnsiTheme="minorHAnsi"/>
          <w:sz w:val="22"/>
        </w:rPr>
      </w:pPr>
      <w:r w:rsidRPr="00680E3F">
        <w:rPr>
          <w:rFonts w:asciiTheme="minorHAnsi" w:hAnsiTheme="minorHAnsi"/>
          <w:sz w:val="22"/>
        </w:rPr>
        <w:t xml:space="preserve">There is no ideological issue. </w:t>
      </w:r>
      <w:r w:rsidR="000519BB" w:rsidRPr="00680E3F">
        <w:rPr>
          <w:rFonts w:asciiTheme="minorHAnsi" w:hAnsiTheme="minorHAnsi"/>
          <w:sz w:val="22"/>
        </w:rPr>
        <w:t xml:space="preserve">Projects funded should be non-profit but that does not mean that working alongside private companies with philanthropic ideals to achieve mutual goals is impossible. There are ways to do this and not cause ethical issues. </w:t>
      </w:r>
      <w:r w:rsidRPr="00680E3F">
        <w:rPr>
          <w:rFonts w:asciiTheme="minorHAnsi" w:hAnsiTheme="minorHAnsi"/>
          <w:sz w:val="22"/>
        </w:rPr>
        <w:t xml:space="preserve">A project supporting women with fistula was highlighted as a successful model for bringing life-changing health interventions but building in economic independence through </w:t>
      </w:r>
      <w:r w:rsidR="000519BB" w:rsidRPr="00680E3F">
        <w:rPr>
          <w:rFonts w:asciiTheme="minorHAnsi" w:hAnsiTheme="minorHAnsi"/>
          <w:sz w:val="22"/>
        </w:rPr>
        <w:t xml:space="preserve">a </w:t>
      </w:r>
      <w:r w:rsidRPr="00680E3F">
        <w:rPr>
          <w:rFonts w:asciiTheme="minorHAnsi" w:hAnsiTheme="minorHAnsi"/>
          <w:sz w:val="22"/>
        </w:rPr>
        <w:t>renewables project</w:t>
      </w:r>
      <w:r w:rsidR="005A4104" w:rsidRPr="00680E3F">
        <w:rPr>
          <w:rFonts w:asciiTheme="minorHAnsi" w:hAnsiTheme="minorHAnsi"/>
          <w:sz w:val="22"/>
        </w:rPr>
        <w:t>. This involved joint funding with</w:t>
      </w:r>
      <w:r w:rsidRPr="00680E3F">
        <w:rPr>
          <w:rFonts w:asciiTheme="minorHAnsi" w:hAnsiTheme="minorHAnsi"/>
          <w:sz w:val="22"/>
        </w:rPr>
        <w:t xml:space="preserve"> a commercial partner</w:t>
      </w:r>
      <w:r w:rsidR="000519BB" w:rsidRPr="00680E3F">
        <w:rPr>
          <w:rFonts w:asciiTheme="minorHAnsi" w:hAnsiTheme="minorHAnsi"/>
          <w:sz w:val="22"/>
        </w:rPr>
        <w:t>.</w:t>
      </w:r>
    </w:p>
    <w:p w:rsidR="000519BB" w:rsidRPr="00680E3F" w:rsidRDefault="000519BB" w:rsidP="00BB4A54">
      <w:pPr>
        <w:spacing w:line="276" w:lineRule="auto"/>
        <w:jc w:val="both"/>
        <w:rPr>
          <w:rFonts w:asciiTheme="minorHAnsi" w:hAnsiTheme="minorHAnsi"/>
          <w:sz w:val="22"/>
        </w:rPr>
      </w:pPr>
    </w:p>
    <w:p w:rsidR="000519BB" w:rsidRPr="00680E3F" w:rsidRDefault="009C1EED" w:rsidP="00BB4A54">
      <w:pPr>
        <w:spacing w:line="276" w:lineRule="auto"/>
        <w:jc w:val="both"/>
        <w:rPr>
          <w:rFonts w:asciiTheme="minorHAnsi" w:hAnsiTheme="minorHAnsi"/>
          <w:sz w:val="22"/>
        </w:rPr>
      </w:pPr>
      <w:r w:rsidRPr="00680E3F">
        <w:rPr>
          <w:rFonts w:asciiTheme="minorHAnsi" w:hAnsiTheme="minorHAnsi"/>
          <w:i/>
          <w:sz w:val="22"/>
        </w:rPr>
        <w:t xml:space="preserve">Q: </w:t>
      </w:r>
      <w:r w:rsidR="000519BB" w:rsidRPr="00680E3F">
        <w:rPr>
          <w:rFonts w:asciiTheme="minorHAnsi" w:hAnsiTheme="minorHAnsi"/>
          <w:i/>
          <w:sz w:val="22"/>
        </w:rPr>
        <w:t>Where is the border between development assistance and capacity strengthening?</w:t>
      </w:r>
    </w:p>
    <w:p w:rsidR="000519BB" w:rsidRPr="00680E3F" w:rsidRDefault="000519BB" w:rsidP="00BB4A54">
      <w:pPr>
        <w:spacing w:line="276" w:lineRule="auto"/>
        <w:jc w:val="both"/>
        <w:rPr>
          <w:rFonts w:asciiTheme="minorHAnsi" w:hAnsiTheme="minorHAnsi"/>
          <w:sz w:val="22"/>
        </w:rPr>
      </w:pPr>
    </w:p>
    <w:p w:rsidR="000519BB" w:rsidRPr="00680E3F" w:rsidRDefault="000519BB" w:rsidP="00BB4A54">
      <w:pPr>
        <w:spacing w:line="276" w:lineRule="auto"/>
        <w:jc w:val="both"/>
        <w:rPr>
          <w:rFonts w:asciiTheme="minorHAnsi" w:hAnsiTheme="minorHAnsi"/>
          <w:sz w:val="22"/>
        </w:rPr>
      </w:pPr>
      <w:r w:rsidRPr="00680E3F">
        <w:rPr>
          <w:rFonts w:asciiTheme="minorHAnsi" w:hAnsiTheme="minorHAnsi"/>
          <w:sz w:val="22"/>
        </w:rPr>
        <w:t xml:space="preserve">Capacity underpins everything. You must show evidence that you are thinking about capacity building within every aspect of the project, </w:t>
      </w:r>
      <w:proofErr w:type="spellStart"/>
      <w:r w:rsidRPr="00680E3F">
        <w:rPr>
          <w:rFonts w:asciiTheme="minorHAnsi" w:hAnsiTheme="minorHAnsi"/>
          <w:sz w:val="22"/>
        </w:rPr>
        <w:t>ie</w:t>
      </w:r>
      <w:proofErr w:type="spellEnd"/>
      <w:r w:rsidRPr="00680E3F">
        <w:rPr>
          <w:rFonts w:asciiTheme="minorHAnsi" w:hAnsiTheme="minorHAnsi"/>
          <w:sz w:val="22"/>
        </w:rPr>
        <w:t xml:space="preserve">. </w:t>
      </w:r>
      <w:proofErr w:type="gramStart"/>
      <w:r w:rsidRPr="00680E3F">
        <w:rPr>
          <w:rFonts w:asciiTheme="minorHAnsi" w:hAnsiTheme="minorHAnsi"/>
          <w:sz w:val="22"/>
        </w:rPr>
        <w:t>new</w:t>
      </w:r>
      <w:proofErr w:type="gramEnd"/>
      <w:r w:rsidRPr="00680E3F">
        <w:rPr>
          <w:rFonts w:asciiTheme="minorHAnsi" w:hAnsiTheme="minorHAnsi"/>
          <w:sz w:val="22"/>
        </w:rPr>
        <w:t xml:space="preserve"> procedures, and building the capacity of medical staff.</w:t>
      </w:r>
    </w:p>
    <w:p w:rsidR="009C1EED" w:rsidRDefault="009C1EED" w:rsidP="00BB4A54">
      <w:pPr>
        <w:spacing w:line="276" w:lineRule="auto"/>
        <w:jc w:val="both"/>
        <w:rPr>
          <w:rFonts w:asciiTheme="minorHAnsi" w:hAnsiTheme="minorHAnsi"/>
        </w:rPr>
      </w:pPr>
    </w:p>
    <w:p w:rsidR="00680E3F" w:rsidRDefault="00680E3F" w:rsidP="00BB4A54">
      <w:pPr>
        <w:spacing w:line="276" w:lineRule="auto"/>
        <w:jc w:val="both"/>
        <w:rPr>
          <w:rFonts w:asciiTheme="minorHAnsi" w:hAnsiTheme="minorHAnsi"/>
        </w:rPr>
      </w:pPr>
    </w:p>
    <w:p w:rsidR="00680E3F" w:rsidRDefault="00680E3F" w:rsidP="00BB4A54">
      <w:pPr>
        <w:spacing w:line="276" w:lineRule="auto"/>
        <w:jc w:val="both"/>
        <w:rPr>
          <w:rFonts w:asciiTheme="minorHAnsi" w:hAnsiTheme="minorHAnsi"/>
        </w:rPr>
      </w:pPr>
    </w:p>
    <w:p w:rsidR="000519BB" w:rsidRDefault="000519BB" w:rsidP="000519BB">
      <w:pPr>
        <w:pStyle w:val="ListParagraph"/>
        <w:numPr>
          <w:ilvl w:val="0"/>
          <w:numId w:val="2"/>
        </w:numPr>
        <w:spacing w:line="276" w:lineRule="auto"/>
        <w:jc w:val="both"/>
        <w:rPr>
          <w:rFonts w:asciiTheme="minorHAnsi" w:hAnsiTheme="minorHAnsi"/>
        </w:rPr>
      </w:pPr>
      <w:r>
        <w:rPr>
          <w:rFonts w:asciiTheme="minorHAnsi" w:hAnsiTheme="minorHAnsi"/>
          <w:b/>
        </w:rPr>
        <w:lastRenderedPageBreak/>
        <w:t>Any Other Business</w:t>
      </w:r>
    </w:p>
    <w:p w:rsidR="000519BB" w:rsidRDefault="000519BB" w:rsidP="000519BB">
      <w:pPr>
        <w:spacing w:line="276" w:lineRule="auto"/>
        <w:jc w:val="both"/>
        <w:rPr>
          <w:rFonts w:asciiTheme="minorHAnsi" w:hAnsiTheme="minorHAnsi"/>
        </w:rPr>
      </w:pPr>
    </w:p>
    <w:p w:rsidR="005A4104" w:rsidRPr="00680E3F" w:rsidRDefault="000519BB" w:rsidP="000519BB">
      <w:pPr>
        <w:spacing w:line="276" w:lineRule="auto"/>
        <w:jc w:val="both"/>
        <w:rPr>
          <w:rFonts w:asciiTheme="minorHAnsi" w:hAnsiTheme="minorHAnsi"/>
          <w:sz w:val="22"/>
        </w:rPr>
      </w:pPr>
      <w:r w:rsidRPr="00680E3F">
        <w:rPr>
          <w:rFonts w:asciiTheme="minorHAnsi" w:hAnsiTheme="minorHAnsi"/>
          <w:sz w:val="22"/>
        </w:rPr>
        <w:t xml:space="preserve">Clare Haughey concluded the presentations and Q&amp;A, and introduced </w:t>
      </w:r>
      <w:r w:rsidR="005A4104" w:rsidRPr="00680E3F">
        <w:rPr>
          <w:rFonts w:asciiTheme="minorHAnsi" w:hAnsiTheme="minorHAnsi"/>
          <w:sz w:val="22"/>
        </w:rPr>
        <w:t xml:space="preserve">any </w:t>
      </w:r>
      <w:r w:rsidRPr="00680E3F">
        <w:rPr>
          <w:rFonts w:asciiTheme="minorHAnsi" w:hAnsiTheme="minorHAnsi"/>
          <w:sz w:val="22"/>
        </w:rPr>
        <w:t xml:space="preserve">other business to the CPG. It was noted that the Scotland Malawi Partnership has hosted three strand meetings to reflect the Malawi Development Programme priorities thus far (health, civic governance, and sustainable economic development), and would hold the last two this week (education, and renewable energy). All the details from these meetings are shared on the SMP website for those who attended, who could not attend, or who are interested in reading the outcomes from each event. </w:t>
      </w:r>
    </w:p>
    <w:p w:rsidR="005A4104" w:rsidRPr="00680E3F" w:rsidRDefault="005A4104" w:rsidP="000519BB">
      <w:pPr>
        <w:spacing w:line="276" w:lineRule="auto"/>
        <w:jc w:val="both"/>
        <w:rPr>
          <w:rFonts w:asciiTheme="minorHAnsi" w:hAnsiTheme="minorHAnsi"/>
          <w:sz w:val="22"/>
        </w:rPr>
      </w:pPr>
    </w:p>
    <w:p w:rsidR="000519BB" w:rsidRPr="00680E3F" w:rsidRDefault="000519BB" w:rsidP="000519BB">
      <w:pPr>
        <w:spacing w:line="276" w:lineRule="auto"/>
        <w:jc w:val="both"/>
        <w:rPr>
          <w:rFonts w:asciiTheme="minorHAnsi" w:hAnsiTheme="minorHAnsi"/>
          <w:sz w:val="22"/>
        </w:rPr>
      </w:pPr>
      <w:r w:rsidRPr="00680E3F">
        <w:rPr>
          <w:rFonts w:asciiTheme="minorHAnsi" w:hAnsiTheme="minorHAnsi"/>
          <w:sz w:val="22"/>
        </w:rPr>
        <w:t xml:space="preserve">Attendees were also reminded that the </w:t>
      </w:r>
      <w:r w:rsidR="005A4104" w:rsidRPr="00680E3F">
        <w:rPr>
          <w:rFonts w:asciiTheme="minorHAnsi" w:hAnsiTheme="minorHAnsi"/>
          <w:sz w:val="22"/>
        </w:rPr>
        <w:t>o</w:t>
      </w:r>
      <w:r w:rsidRPr="00680E3F">
        <w:rPr>
          <w:rFonts w:asciiTheme="minorHAnsi" w:hAnsiTheme="minorHAnsi"/>
          <w:sz w:val="22"/>
        </w:rPr>
        <w:t>fficial</w:t>
      </w:r>
      <w:r w:rsidRPr="00680E3F">
        <w:rPr>
          <w:rFonts w:asciiTheme="minorHAnsi" w:hAnsiTheme="minorHAnsi"/>
          <w:b/>
          <w:sz w:val="22"/>
        </w:rPr>
        <w:t xml:space="preserve"> Information Day</w:t>
      </w:r>
      <w:r w:rsidRPr="00680E3F">
        <w:rPr>
          <w:rFonts w:asciiTheme="minorHAnsi" w:hAnsiTheme="minorHAnsi"/>
          <w:sz w:val="22"/>
        </w:rPr>
        <w:t xml:space="preserve"> for this funding round would be held on 29</w:t>
      </w:r>
      <w:r w:rsidRPr="00680E3F">
        <w:rPr>
          <w:rFonts w:asciiTheme="minorHAnsi" w:hAnsiTheme="minorHAnsi"/>
          <w:sz w:val="22"/>
          <w:vertAlign w:val="superscript"/>
        </w:rPr>
        <w:t>th</w:t>
      </w:r>
      <w:r w:rsidRPr="00680E3F">
        <w:rPr>
          <w:rFonts w:asciiTheme="minorHAnsi" w:hAnsiTheme="minorHAnsi"/>
          <w:sz w:val="22"/>
        </w:rPr>
        <w:t xml:space="preserve"> November 2017</w:t>
      </w:r>
      <w:r w:rsidR="005A4104" w:rsidRPr="00680E3F">
        <w:rPr>
          <w:rFonts w:asciiTheme="minorHAnsi" w:hAnsiTheme="minorHAnsi"/>
          <w:sz w:val="22"/>
        </w:rPr>
        <w:t xml:space="preserve"> in Edinburgh by the </w:t>
      </w:r>
      <w:proofErr w:type="spellStart"/>
      <w:r w:rsidR="005A4104" w:rsidRPr="00680E3F">
        <w:rPr>
          <w:rFonts w:asciiTheme="minorHAnsi" w:hAnsiTheme="minorHAnsi"/>
          <w:sz w:val="22"/>
        </w:rPr>
        <w:t>Corra</w:t>
      </w:r>
      <w:proofErr w:type="spellEnd"/>
      <w:r w:rsidR="005A4104" w:rsidRPr="00680E3F">
        <w:rPr>
          <w:rFonts w:asciiTheme="minorHAnsi" w:hAnsiTheme="minorHAnsi"/>
          <w:sz w:val="22"/>
        </w:rPr>
        <w:t xml:space="preserve"> Foundation</w:t>
      </w:r>
      <w:r w:rsidRPr="00680E3F">
        <w:rPr>
          <w:rFonts w:asciiTheme="minorHAnsi" w:hAnsiTheme="minorHAnsi"/>
          <w:sz w:val="22"/>
        </w:rPr>
        <w:t>, and that details of when and where would be announced shortly.</w:t>
      </w:r>
    </w:p>
    <w:p w:rsidR="000519BB" w:rsidRPr="00680E3F" w:rsidRDefault="000519BB" w:rsidP="000519BB">
      <w:pPr>
        <w:spacing w:line="276" w:lineRule="auto"/>
        <w:jc w:val="both"/>
        <w:rPr>
          <w:rFonts w:asciiTheme="minorHAnsi" w:hAnsiTheme="minorHAnsi"/>
          <w:sz w:val="22"/>
        </w:rPr>
      </w:pPr>
    </w:p>
    <w:p w:rsidR="000519BB" w:rsidRPr="00680E3F" w:rsidRDefault="000519BB" w:rsidP="000519BB">
      <w:pPr>
        <w:spacing w:line="276" w:lineRule="auto"/>
        <w:jc w:val="both"/>
        <w:rPr>
          <w:rFonts w:asciiTheme="minorHAnsi" w:hAnsiTheme="minorHAnsi"/>
          <w:sz w:val="22"/>
        </w:rPr>
      </w:pPr>
      <w:r w:rsidRPr="00680E3F">
        <w:rPr>
          <w:rFonts w:asciiTheme="minorHAnsi" w:hAnsiTheme="minorHAnsi"/>
          <w:sz w:val="22"/>
        </w:rPr>
        <w:t>The next CPG will be co-hosted by the International Development Group on 6</w:t>
      </w:r>
      <w:r w:rsidRPr="00680E3F">
        <w:rPr>
          <w:rFonts w:asciiTheme="minorHAnsi" w:hAnsiTheme="minorHAnsi"/>
          <w:sz w:val="22"/>
          <w:vertAlign w:val="superscript"/>
        </w:rPr>
        <w:t>th</w:t>
      </w:r>
      <w:r w:rsidRPr="00680E3F">
        <w:rPr>
          <w:rFonts w:asciiTheme="minorHAnsi" w:hAnsiTheme="minorHAnsi"/>
          <w:sz w:val="22"/>
        </w:rPr>
        <w:t xml:space="preserve"> February 2018.</w:t>
      </w:r>
      <w:r w:rsidR="005A4104" w:rsidRPr="00680E3F">
        <w:rPr>
          <w:rFonts w:asciiTheme="minorHAnsi" w:hAnsiTheme="minorHAnsi"/>
          <w:sz w:val="22"/>
        </w:rPr>
        <w:t xml:space="preserve"> The next Malawi CPG will be held on 7</w:t>
      </w:r>
      <w:r w:rsidR="005A4104" w:rsidRPr="00680E3F">
        <w:rPr>
          <w:rFonts w:asciiTheme="minorHAnsi" w:hAnsiTheme="minorHAnsi"/>
          <w:sz w:val="22"/>
          <w:vertAlign w:val="superscript"/>
        </w:rPr>
        <w:t>th</w:t>
      </w:r>
      <w:r w:rsidR="005A4104" w:rsidRPr="00680E3F">
        <w:rPr>
          <w:rFonts w:asciiTheme="minorHAnsi" w:hAnsiTheme="minorHAnsi"/>
          <w:sz w:val="22"/>
        </w:rPr>
        <w:t xml:space="preserve"> March 2018.</w:t>
      </w:r>
    </w:p>
    <w:p w:rsidR="000519BB" w:rsidRPr="00680E3F" w:rsidRDefault="000519BB" w:rsidP="000519BB">
      <w:pPr>
        <w:spacing w:line="276" w:lineRule="auto"/>
        <w:jc w:val="both"/>
        <w:rPr>
          <w:rFonts w:asciiTheme="minorHAnsi" w:hAnsiTheme="minorHAnsi"/>
          <w:sz w:val="22"/>
        </w:rPr>
      </w:pPr>
    </w:p>
    <w:p w:rsidR="000519BB" w:rsidRPr="00680E3F" w:rsidRDefault="000519BB" w:rsidP="000519BB">
      <w:pPr>
        <w:spacing w:line="276" w:lineRule="auto"/>
        <w:jc w:val="both"/>
        <w:rPr>
          <w:rFonts w:asciiTheme="minorHAnsi" w:hAnsiTheme="minorHAnsi"/>
          <w:sz w:val="22"/>
        </w:rPr>
      </w:pPr>
      <w:r w:rsidRPr="00680E3F">
        <w:rPr>
          <w:rFonts w:asciiTheme="minorHAnsi" w:hAnsiTheme="minorHAnsi"/>
          <w:sz w:val="22"/>
        </w:rPr>
        <w:t xml:space="preserve">Clare Haughey thanked </w:t>
      </w:r>
      <w:r w:rsidR="005A4104" w:rsidRPr="00680E3F">
        <w:rPr>
          <w:rFonts w:asciiTheme="minorHAnsi" w:hAnsiTheme="minorHAnsi"/>
          <w:sz w:val="22"/>
        </w:rPr>
        <w:t>the Minister</w:t>
      </w:r>
      <w:r w:rsidRPr="00680E3F">
        <w:rPr>
          <w:rFonts w:asciiTheme="minorHAnsi" w:hAnsiTheme="minorHAnsi"/>
          <w:sz w:val="22"/>
        </w:rPr>
        <w:t>,</w:t>
      </w:r>
      <w:r w:rsidR="005A4104" w:rsidRPr="00680E3F">
        <w:rPr>
          <w:rFonts w:asciiTheme="minorHAnsi" w:hAnsiTheme="minorHAnsi"/>
          <w:sz w:val="22"/>
        </w:rPr>
        <w:t xml:space="preserve"> </w:t>
      </w:r>
      <w:r w:rsidRPr="00680E3F">
        <w:rPr>
          <w:rFonts w:asciiTheme="minorHAnsi" w:hAnsiTheme="minorHAnsi"/>
          <w:sz w:val="22"/>
        </w:rPr>
        <w:t>those who presented,</w:t>
      </w:r>
      <w:r w:rsidR="005A4104" w:rsidRPr="00680E3F">
        <w:rPr>
          <w:rFonts w:asciiTheme="minorHAnsi" w:hAnsiTheme="minorHAnsi"/>
          <w:sz w:val="22"/>
        </w:rPr>
        <w:t xml:space="preserve"> and everyone for attending.</w:t>
      </w:r>
      <w:r w:rsidRPr="00680E3F">
        <w:rPr>
          <w:rFonts w:asciiTheme="minorHAnsi" w:hAnsiTheme="minorHAnsi"/>
          <w:sz w:val="22"/>
        </w:rPr>
        <w:t xml:space="preserve"> </w:t>
      </w:r>
      <w:r w:rsidR="005A4104" w:rsidRPr="00680E3F">
        <w:rPr>
          <w:rFonts w:asciiTheme="minorHAnsi" w:hAnsiTheme="minorHAnsi"/>
          <w:sz w:val="22"/>
        </w:rPr>
        <w:t>She</w:t>
      </w:r>
      <w:r w:rsidRPr="00680E3F">
        <w:rPr>
          <w:rFonts w:asciiTheme="minorHAnsi" w:hAnsiTheme="minorHAnsi"/>
          <w:sz w:val="22"/>
        </w:rPr>
        <w:t xml:space="preserve"> welcomed everyone to stay and network over Malawian Gin &amp; Tonics.</w:t>
      </w:r>
    </w:p>
    <w:sectPr w:rsidR="000519BB" w:rsidRPr="00680E3F" w:rsidSect="002C3AB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9" w:rsidRDefault="00EC7CA9" w:rsidP="00EC7CA9">
      <w:r>
        <w:separator/>
      </w:r>
    </w:p>
  </w:endnote>
  <w:endnote w:type="continuationSeparator" w:id="0">
    <w:p w:rsidR="00EC7CA9" w:rsidRDefault="00EC7CA9" w:rsidP="00EC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9" w:rsidRDefault="00EC7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9" w:rsidRDefault="00EC7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9" w:rsidRDefault="00EC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9" w:rsidRDefault="00EC7CA9" w:rsidP="00EC7CA9">
      <w:r>
        <w:separator/>
      </w:r>
    </w:p>
  </w:footnote>
  <w:footnote w:type="continuationSeparator" w:id="0">
    <w:p w:rsidR="00EC7CA9" w:rsidRDefault="00EC7CA9" w:rsidP="00EC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9" w:rsidRDefault="00EC7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44718"/>
      <w:docPartObj>
        <w:docPartGallery w:val="Watermarks"/>
        <w:docPartUnique/>
      </w:docPartObj>
    </w:sdtPr>
    <w:sdtEndPr/>
    <w:sdtContent>
      <w:p w:rsidR="00EC7CA9" w:rsidRDefault="00680E3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9" w:rsidRDefault="00EC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30F"/>
    <w:multiLevelType w:val="hybridMultilevel"/>
    <w:tmpl w:val="D188D968"/>
    <w:lvl w:ilvl="0" w:tplc="8F80993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B4B86"/>
    <w:multiLevelType w:val="hybridMultilevel"/>
    <w:tmpl w:val="2B32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C7B6F"/>
    <w:multiLevelType w:val="hybridMultilevel"/>
    <w:tmpl w:val="3CF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71B98"/>
    <w:multiLevelType w:val="hybridMultilevel"/>
    <w:tmpl w:val="94B4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770BFC"/>
    <w:multiLevelType w:val="hybridMultilevel"/>
    <w:tmpl w:val="F4DA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95E14"/>
    <w:multiLevelType w:val="hybridMultilevel"/>
    <w:tmpl w:val="E45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155E9B"/>
    <w:multiLevelType w:val="hybridMultilevel"/>
    <w:tmpl w:val="631A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CF18A8"/>
    <w:multiLevelType w:val="hybridMultilevel"/>
    <w:tmpl w:val="25E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A9"/>
    <w:rsid w:val="0000717C"/>
    <w:rsid w:val="00023AF6"/>
    <w:rsid w:val="000519BB"/>
    <w:rsid w:val="000A5ADB"/>
    <w:rsid w:val="00146FC3"/>
    <w:rsid w:val="00155D34"/>
    <w:rsid w:val="001E15FD"/>
    <w:rsid w:val="0022540D"/>
    <w:rsid w:val="00245A05"/>
    <w:rsid w:val="002C3AB0"/>
    <w:rsid w:val="002C5ABC"/>
    <w:rsid w:val="003161C0"/>
    <w:rsid w:val="004A5B0C"/>
    <w:rsid w:val="004E590D"/>
    <w:rsid w:val="004F7A67"/>
    <w:rsid w:val="00500165"/>
    <w:rsid w:val="005A4104"/>
    <w:rsid w:val="00680E3F"/>
    <w:rsid w:val="006D0598"/>
    <w:rsid w:val="007148F8"/>
    <w:rsid w:val="00820757"/>
    <w:rsid w:val="008C7767"/>
    <w:rsid w:val="009B41C0"/>
    <w:rsid w:val="009C1EED"/>
    <w:rsid w:val="00A06F78"/>
    <w:rsid w:val="00A22B35"/>
    <w:rsid w:val="00A84735"/>
    <w:rsid w:val="00AA759D"/>
    <w:rsid w:val="00AD5B0C"/>
    <w:rsid w:val="00BA7BB7"/>
    <w:rsid w:val="00BB4A54"/>
    <w:rsid w:val="00C55F84"/>
    <w:rsid w:val="00D31CC9"/>
    <w:rsid w:val="00DE6686"/>
    <w:rsid w:val="00E53E66"/>
    <w:rsid w:val="00E77E19"/>
    <w:rsid w:val="00EC7CA9"/>
    <w:rsid w:val="00ED7055"/>
    <w:rsid w:val="00EF3B01"/>
    <w:rsid w:val="00F15B47"/>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A9"/>
    <w:pPr>
      <w:ind w:left="720"/>
      <w:contextualSpacing/>
    </w:pPr>
  </w:style>
  <w:style w:type="paragraph" w:styleId="Header">
    <w:name w:val="header"/>
    <w:basedOn w:val="Normal"/>
    <w:link w:val="HeaderChar"/>
    <w:uiPriority w:val="99"/>
    <w:unhideWhenUsed/>
    <w:rsid w:val="00EC7CA9"/>
    <w:pPr>
      <w:tabs>
        <w:tab w:val="center" w:pos="4513"/>
        <w:tab w:val="right" w:pos="9026"/>
      </w:tabs>
    </w:pPr>
  </w:style>
  <w:style w:type="character" w:customStyle="1" w:styleId="HeaderChar">
    <w:name w:val="Header Char"/>
    <w:basedOn w:val="DefaultParagraphFont"/>
    <w:link w:val="Header"/>
    <w:uiPriority w:val="99"/>
    <w:rsid w:val="00EC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7CA9"/>
    <w:pPr>
      <w:tabs>
        <w:tab w:val="center" w:pos="4513"/>
        <w:tab w:val="right" w:pos="9026"/>
      </w:tabs>
    </w:pPr>
  </w:style>
  <w:style w:type="character" w:customStyle="1" w:styleId="FooterChar">
    <w:name w:val="Footer Char"/>
    <w:basedOn w:val="DefaultParagraphFont"/>
    <w:link w:val="Footer"/>
    <w:uiPriority w:val="99"/>
    <w:rsid w:val="00EC7C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A9"/>
    <w:pPr>
      <w:ind w:left="720"/>
      <w:contextualSpacing/>
    </w:pPr>
  </w:style>
  <w:style w:type="paragraph" w:styleId="Header">
    <w:name w:val="header"/>
    <w:basedOn w:val="Normal"/>
    <w:link w:val="HeaderChar"/>
    <w:uiPriority w:val="99"/>
    <w:unhideWhenUsed/>
    <w:rsid w:val="00EC7CA9"/>
    <w:pPr>
      <w:tabs>
        <w:tab w:val="center" w:pos="4513"/>
        <w:tab w:val="right" w:pos="9026"/>
      </w:tabs>
    </w:pPr>
  </w:style>
  <w:style w:type="character" w:customStyle="1" w:styleId="HeaderChar">
    <w:name w:val="Header Char"/>
    <w:basedOn w:val="DefaultParagraphFont"/>
    <w:link w:val="Header"/>
    <w:uiPriority w:val="99"/>
    <w:rsid w:val="00EC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7CA9"/>
    <w:pPr>
      <w:tabs>
        <w:tab w:val="center" w:pos="4513"/>
        <w:tab w:val="right" w:pos="9026"/>
      </w:tabs>
    </w:pPr>
  </w:style>
  <w:style w:type="character" w:customStyle="1" w:styleId="FooterChar">
    <w:name w:val="Footer Char"/>
    <w:basedOn w:val="DefaultParagraphFont"/>
    <w:link w:val="Footer"/>
    <w:uiPriority w:val="99"/>
    <w:rsid w:val="00EC7C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otland-malawipartnership.org/download_file/2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Kathy</cp:lastModifiedBy>
  <cp:revision>12</cp:revision>
  <dcterms:created xsi:type="dcterms:W3CDTF">2017-11-17T12:50:00Z</dcterms:created>
  <dcterms:modified xsi:type="dcterms:W3CDTF">2017-11-17T14:48:00Z</dcterms:modified>
</cp:coreProperties>
</file>