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B" w:rsidRDefault="00CE38EB" w:rsidP="003B40FF">
      <w:pPr>
        <w:jc w:val="both"/>
        <w:rPr>
          <w:rFonts w:ascii="Gisha" w:hAnsi="Gisha" w:cs="Gisha"/>
          <w:b/>
          <w:sz w:val="24"/>
          <w:szCs w:val="24"/>
          <w:lang w:val="en-US"/>
        </w:rPr>
      </w:pPr>
      <w:bookmarkStart w:id="0" w:name="_GoBack"/>
      <w:bookmarkEnd w:id="0"/>
    </w:p>
    <w:p w:rsidR="00CE38EB" w:rsidRDefault="00CE38EB" w:rsidP="00CE38EB">
      <w:pPr>
        <w:jc w:val="right"/>
        <w:rPr>
          <w:rFonts w:ascii="Gisha" w:hAnsi="Gisha" w:cs="Gisha"/>
          <w:b/>
          <w:sz w:val="24"/>
          <w:szCs w:val="24"/>
          <w:lang w:val="en-US"/>
        </w:rPr>
      </w:pPr>
      <w:r>
        <w:rPr>
          <w:rFonts w:ascii="Gisha" w:hAnsi="Gisha" w:cs="Gisha"/>
          <w:b/>
          <w:sz w:val="24"/>
          <w:szCs w:val="24"/>
          <w:lang w:val="en-US"/>
        </w:rPr>
        <w:t>8</w:t>
      </w:r>
      <w:r w:rsidRPr="00CE38EB">
        <w:rPr>
          <w:rFonts w:ascii="Gisha" w:hAnsi="Gisha" w:cs="Gisha"/>
          <w:b/>
          <w:sz w:val="24"/>
          <w:szCs w:val="24"/>
          <w:vertAlign w:val="superscript"/>
          <w:lang w:val="en-US"/>
        </w:rPr>
        <w:t>th</w:t>
      </w:r>
      <w:r>
        <w:rPr>
          <w:rFonts w:ascii="Gisha" w:hAnsi="Gisha" w:cs="Gisha"/>
          <w:b/>
          <w:sz w:val="24"/>
          <w:szCs w:val="24"/>
          <w:lang w:val="en-US"/>
        </w:rPr>
        <w:t xml:space="preserve"> March 2019</w:t>
      </w:r>
    </w:p>
    <w:p w:rsidR="00CE38EB" w:rsidRPr="00CE38EB" w:rsidRDefault="00CE38EB" w:rsidP="00CE38EB">
      <w:pPr>
        <w:jc w:val="center"/>
        <w:rPr>
          <w:rFonts w:ascii="Gisha" w:hAnsi="Gisha" w:cs="Gisha"/>
          <w:b/>
          <w:sz w:val="24"/>
          <w:szCs w:val="24"/>
          <w:lang w:val="en-US"/>
        </w:rPr>
      </w:pPr>
      <w:r w:rsidRPr="00CE38EB">
        <w:rPr>
          <w:rFonts w:ascii="Gisha" w:hAnsi="Gisha" w:cs="Gisha"/>
          <w:b/>
          <w:sz w:val="24"/>
          <w:szCs w:val="24"/>
          <w:lang w:val="en-US"/>
        </w:rPr>
        <w:t>ZOMBA DISTRICT COUNCIL PRELIMINARY REPORT ON DISASTER CAUSED BY PERSISTENT RAINFAL</w:t>
      </w:r>
    </w:p>
    <w:p w:rsidR="00CE38EB" w:rsidRPr="00FF64CF" w:rsidRDefault="00CE38EB" w:rsidP="00CE38EB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FF64CF">
        <w:rPr>
          <w:rFonts w:ascii="Gisha" w:hAnsi="Gisha" w:cs="Gisha"/>
          <w:b/>
          <w:sz w:val="24"/>
          <w:szCs w:val="24"/>
          <w:lang w:val="en-US"/>
        </w:rPr>
        <w:t>INTRODUCTION</w:t>
      </w:r>
    </w:p>
    <w:p w:rsidR="003B40FF" w:rsidRDefault="003B40FF" w:rsidP="003B40FF">
      <w:pPr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Zomba District has not been sp</w:t>
      </w:r>
      <w:r w:rsidR="003C5C03">
        <w:rPr>
          <w:rFonts w:ascii="Gisha" w:hAnsi="Gisha" w:cs="Gisha"/>
          <w:sz w:val="24"/>
          <w:szCs w:val="24"/>
          <w:lang w:val="en-US"/>
        </w:rPr>
        <w:t>ared from the disaster that has</w:t>
      </w:r>
      <w:r>
        <w:rPr>
          <w:rFonts w:ascii="Gisha" w:hAnsi="Gisha" w:cs="Gisha"/>
          <w:sz w:val="24"/>
          <w:szCs w:val="24"/>
          <w:lang w:val="en-US"/>
        </w:rPr>
        <w:t xml:space="preserve"> hit the country especially the Southern Region of Malawi as a result of t</w:t>
      </w:r>
      <w:r w:rsidR="003C5C03">
        <w:rPr>
          <w:rFonts w:ascii="Gisha" w:hAnsi="Gisha" w:cs="Gisha"/>
          <w:sz w:val="24"/>
          <w:szCs w:val="24"/>
          <w:lang w:val="en-US"/>
        </w:rPr>
        <w:t>he persistent rainfall that has been fal</w:t>
      </w:r>
      <w:r w:rsidR="00180536">
        <w:rPr>
          <w:rFonts w:ascii="Gisha" w:hAnsi="Gisha" w:cs="Gisha"/>
          <w:sz w:val="24"/>
          <w:szCs w:val="24"/>
          <w:lang w:val="en-US"/>
        </w:rPr>
        <w:t>ling</w:t>
      </w:r>
      <w:r>
        <w:rPr>
          <w:rFonts w:ascii="Gisha" w:hAnsi="Gisha" w:cs="Gisha"/>
          <w:sz w:val="24"/>
          <w:szCs w:val="24"/>
          <w:lang w:val="en-US"/>
        </w:rPr>
        <w:t xml:space="preserve"> for the past 4 days. All the 11 Traditional Authorities have in one way or the other been af</w:t>
      </w:r>
      <w:r w:rsidR="00180536">
        <w:rPr>
          <w:rFonts w:ascii="Gisha" w:hAnsi="Gisha" w:cs="Gisha"/>
          <w:sz w:val="24"/>
          <w:szCs w:val="24"/>
          <w:lang w:val="en-US"/>
        </w:rPr>
        <w:t xml:space="preserve">fected. </w:t>
      </w:r>
      <w:r w:rsidR="00180536" w:rsidRPr="00180536">
        <w:rPr>
          <w:rFonts w:ascii="Gisha" w:hAnsi="Gisha" w:cs="Gisha"/>
          <w:b/>
          <w:sz w:val="24"/>
          <w:szCs w:val="24"/>
          <w:lang w:val="en-US"/>
        </w:rPr>
        <w:t>A total of 29,892</w:t>
      </w:r>
      <w:r w:rsidR="00180536">
        <w:rPr>
          <w:rFonts w:ascii="Gisha" w:hAnsi="Gisha" w:cs="Gisha"/>
          <w:sz w:val="24"/>
          <w:szCs w:val="24"/>
          <w:lang w:val="en-US"/>
        </w:rPr>
        <w:t xml:space="preserve"> </w:t>
      </w:r>
      <w:r w:rsidR="00180536" w:rsidRPr="00180536">
        <w:rPr>
          <w:rFonts w:ascii="Gisha" w:hAnsi="Gisha" w:cs="Gisha"/>
          <w:b/>
          <w:sz w:val="24"/>
          <w:szCs w:val="24"/>
          <w:lang w:val="en-US"/>
        </w:rPr>
        <w:t>houses have collapsed</w:t>
      </w:r>
      <w:r w:rsidR="00180536">
        <w:rPr>
          <w:rFonts w:ascii="Gisha" w:hAnsi="Gisha" w:cs="Gisha"/>
          <w:sz w:val="24"/>
          <w:szCs w:val="24"/>
          <w:lang w:val="en-US"/>
        </w:rPr>
        <w:t xml:space="preserve"> and </w:t>
      </w:r>
      <w:r w:rsidR="00180536" w:rsidRPr="008C1BE7">
        <w:rPr>
          <w:rFonts w:ascii="Gisha" w:hAnsi="Gisha" w:cs="Gisha"/>
          <w:b/>
          <w:sz w:val="24"/>
          <w:szCs w:val="24"/>
          <w:lang w:val="en-US"/>
        </w:rPr>
        <w:t>3,255 families are in evacuation centers such as schools, churches and other Government facilities.</w:t>
      </w:r>
      <w:r w:rsidR="008C1BE7">
        <w:rPr>
          <w:rFonts w:ascii="Gisha" w:hAnsi="Gisha" w:cs="Gisha"/>
          <w:b/>
          <w:sz w:val="24"/>
          <w:szCs w:val="24"/>
          <w:lang w:val="en-US"/>
        </w:rPr>
        <w:t xml:space="preserve"> </w:t>
      </w:r>
      <w:r w:rsidR="008C1BE7" w:rsidRPr="008C1BE7">
        <w:rPr>
          <w:rFonts w:ascii="Gisha" w:hAnsi="Gisha" w:cs="Gisha"/>
          <w:sz w:val="24"/>
          <w:szCs w:val="24"/>
          <w:lang w:val="en-US"/>
        </w:rPr>
        <w:t>Reports are still coming on the magnitude of the disaster.</w:t>
      </w:r>
      <w:r w:rsidR="00180536">
        <w:rPr>
          <w:rFonts w:ascii="Gisha" w:hAnsi="Gisha" w:cs="Gisha"/>
          <w:sz w:val="24"/>
          <w:szCs w:val="24"/>
          <w:lang w:val="en-US"/>
        </w:rPr>
        <w:t xml:space="preserve">  The State President His Ex</w:t>
      </w:r>
      <w:r w:rsidR="008C1BE7">
        <w:rPr>
          <w:rFonts w:ascii="Gisha" w:hAnsi="Gisha" w:cs="Gisha"/>
          <w:sz w:val="24"/>
          <w:szCs w:val="24"/>
          <w:lang w:val="en-US"/>
        </w:rPr>
        <w:t>c</w:t>
      </w:r>
      <w:r w:rsidR="00180536">
        <w:rPr>
          <w:rFonts w:ascii="Gisha" w:hAnsi="Gisha" w:cs="Gisha"/>
          <w:sz w:val="24"/>
          <w:szCs w:val="24"/>
          <w:lang w:val="en-US"/>
        </w:rPr>
        <w:t>ellency</w:t>
      </w:r>
      <w:r>
        <w:rPr>
          <w:rFonts w:ascii="Gisha" w:hAnsi="Gisha" w:cs="Gisha"/>
          <w:sz w:val="24"/>
          <w:szCs w:val="24"/>
          <w:lang w:val="en-US"/>
        </w:rPr>
        <w:t xml:space="preserve"> Pro</w:t>
      </w:r>
      <w:r w:rsidR="00180536">
        <w:rPr>
          <w:rFonts w:ascii="Gisha" w:hAnsi="Gisha" w:cs="Gisha"/>
          <w:sz w:val="24"/>
          <w:szCs w:val="24"/>
          <w:lang w:val="en-US"/>
        </w:rPr>
        <w:t xml:space="preserve">fessor Arthur Peter </w:t>
      </w:r>
      <w:proofErr w:type="spellStart"/>
      <w:r w:rsidR="00180536">
        <w:rPr>
          <w:rFonts w:ascii="Gisha" w:hAnsi="Gisha" w:cs="Gisha"/>
          <w:sz w:val="24"/>
          <w:szCs w:val="24"/>
          <w:lang w:val="en-US"/>
        </w:rPr>
        <w:t>Mutharika</w:t>
      </w:r>
      <w:proofErr w:type="spellEnd"/>
      <w:r w:rsidR="00180536">
        <w:rPr>
          <w:rFonts w:ascii="Gisha" w:hAnsi="Gisha" w:cs="Gisha"/>
          <w:sz w:val="24"/>
          <w:szCs w:val="24"/>
          <w:lang w:val="en-US"/>
        </w:rPr>
        <w:t xml:space="preserve"> has</w:t>
      </w:r>
      <w:r>
        <w:rPr>
          <w:rFonts w:ascii="Gisha" w:hAnsi="Gisha" w:cs="Gisha"/>
          <w:sz w:val="24"/>
          <w:szCs w:val="24"/>
          <w:lang w:val="en-US"/>
        </w:rPr>
        <w:t xml:space="preserve"> declare</w:t>
      </w:r>
      <w:r w:rsidR="00180536">
        <w:rPr>
          <w:rFonts w:ascii="Gisha" w:hAnsi="Gisha" w:cs="Gisha"/>
          <w:sz w:val="24"/>
          <w:szCs w:val="24"/>
          <w:lang w:val="en-US"/>
        </w:rPr>
        <w:t>d</w:t>
      </w:r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3C5C03">
        <w:rPr>
          <w:rFonts w:ascii="Gisha" w:hAnsi="Gisha" w:cs="Gisha"/>
          <w:sz w:val="24"/>
          <w:szCs w:val="24"/>
          <w:lang w:val="en-US"/>
        </w:rPr>
        <w:t>a national State of D</w:t>
      </w:r>
      <w:r>
        <w:rPr>
          <w:rFonts w:ascii="Gisha" w:hAnsi="Gisha" w:cs="Gisha"/>
          <w:sz w:val="24"/>
          <w:szCs w:val="24"/>
          <w:lang w:val="en-US"/>
        </w:rPr>
        <w:t>isaster.</w:t>
      </w:r>
    </w:p>
    <w:p w:rsidR="00FF64CF" w:rsidRDefault="003B40FF" w:rsidP="003B40FF">
      <w:pPr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Zomba District Civil Protection Committee (DCPC)</w:t>
      </w:r>
      <w:r w:rsidR="00FF64CF">
        <w:rPr>
          <w:rFonts w:ascii="Gisha" w:hAnsi="Gisha" w:cs="Gisha"/>
          <w:sz w:val="24"/>
          <w:szCs w:val="24"/>
          <w:lang w:val="en-US"/>
        </w:rPr>
        <w:t xml:space="preserve"> </w:t>
      </w:r>
      <w:r>
        <w:rPr>
          <w:rFonts w:ascii="Gisha" w:hAnsi="Gisha" w:cs="Gisha"/>
          <w:sz w:val="24"/>
          <w:szCs w:val="24"/>
          <w:lang w:val="en-US"/>
        </w:rPr>
        <w:t>convened a</w:t>
      </w:r>
      <w:r w:rsidR="008C1BE7">
        <w:rPr>
          <w:rFonts w:ascii="Gisha" w:hAnsi="Gisha" w:cs="Gisha"/>
          <w:sz w:val="24"/>
          <w:szCs w:val="24"/>
          <w:lang w:val="en-US"/>
        </w:rPr>
        <w:t>n emergency</w:t>
      </w:r>
      <w:r>
        <w:rPr>
          <w:rFonts w:ascii="Gisha" w:hAnsi="Gisha" w:cs="Gisha"/>
          <w:sz w:val="24"/>
          <w:szCs w:val="24"/>
          <w:lang w:val="en-US"/>
        </w:rPr>
        <w:t xml:space="preserve"> meeting</w:t>
      </w:r>
      <w:r w:rsidR="00FF64CF">
        <w:rPr>
          <w:rFonts w:ascii="Gisha" w:hAnsi="Gisha" w:cs="Gisha"/>
          <w:sz w:val="24"/>
          <w:szCs w:val="24"/>
          <w:lang w:val="en-US"/>
        </w:rPr>
        <w:t xml:space="preserve"> in the Council Chambe</w:t>
      </w:r>
      <w:r w:rsidR="0082468B">
        <w:rPr>
          <w:rFonts w:ascii="Gisha" w:hAnsi="Gisha" w:cs="Gisha"/>
          <w:sz w:val="24"/>
          <w:szCs w:val="24"/>
          <w:lang w:val="en-US"/>
        </w:rPr>
        <w:t>r</w:t>
      </w:r>
      <w:r>
        <w:rPr>
          <w:rFonts w:ascii="Gisha" w:hAnsi="Gisha" w:cs="Gisha"/>
          <w:sz w:val="24"/>
          <w:szCs w:val="24"/>
          <w:lang w:val="en-US"/>
        </w:rPr>
        <w:t xml:space="preserve"> on Saturday 9</w:t>
      </w:r>
      <w:r w:rsidRPr="003B40FF">
        <w:rPr>
          <w:rFonts w:ascii="Gisha" w:hAnsi="Gisha" w:cs="Gisha"/>
          <w:sz w:val="24"/>
          <w:szCs w:val="24"/>
          <w:vertAlign w:val="superscript"/>
          <w:lang w:val="en-US"/>
        </w:rPr>
        <w:t>th</w:t>
      </w:r>
      <w:r w:rsidR="00FF64CF">
        <w:rPr>
          <w:rFonts w:ascii="Gisha" w:hAnsi="Gisha" w:cs="Gisha"/>
          <w:sz w:val="24"/>
          <w:szCs w:val="24"/>
          <w:lang w:val="en-US"/>
        </w:rPr>
        <w:t xml:space="preserve"> March, 2019 to discuss and map a way forward on how to approach the disaster in a co</w:t>
      </w:r>
      <w:r w:rsidR="0082468B">
        <w:rPr>
          <w:rFonts w:ascii="Gisha" w:hAnsi="Gisha" w:cs="Gisha"/>
          <w:sz w:val="24"/>
          <w:szCs w:val="24"/>
          <w:lang w:val="en-US"/>
        </w:rPr>
        <w:t>ordinated and collaborative mann</w:t>
      </w:r>
      <w:r w:rsidR="00FF64CF">
        <w:rPr>
          <w:rFonts w:ascii="Gisha" w:hAnsi="Gisha" w:cs="Gisha"/>
          <w:sz w:val="24"/>
          <w:szCs w:val="24"/>
          <w:lang w:val="en-US"/>
        </w:rPr>
        <w:t>er.</w:t>
      </w:r>
    </w:p>
    <w:p w:rsidR="003B40FF" w:rsidRPr="003B40FF" w:rsidRDefault="00FF64CF" w:rsidP="003B40FF">
      <w:pPr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This is therefore a report of the DCPC meeting. The report gives details in terms of the effects of the disaster in terms of affected house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holds per Traditional Authority, </w:t>
      </w:r>
      <w:r w:rsidR="00C01448">
        <w:rPr>
          <w:rFonts w:ascii="Gisha" w:hAnsi="Gisha" w:cs="Gisha"/>
          <w:sz w:val="24"/>
          <w:szCs w:val="24"/>
          <w:lang w:val="en-US"/>
        </w:rPr>
        <w:t xml:space="preserve">the number of evacuation centers per Traditional </w:t>
      </w:r>
      <w:proofErr w:type="spellStart"/>
      <w:r w:rsidR="00C01448">
        <w:rPr>
          <w:rFonts w:ascii="Gisha" w:hAnsi="Gisha" w:cs="Gisha"/>
          <w:sz w:val="24"/>
          <w:szCs w:val="24"/>
          <w:lang w:val="en-US"/>
        </w:rPr>
        <w:t>Authorityand</w:t>
      </w:r>
      <w:proofErr w:type="spellEnd"/>
      <w:r w:rsidR="0082468B">
        <w:rPr>
          <w:rFonts w:ascii="Gisha" w:hAnsi="Gisha" w:cs="Gisha"/>
          <w:sz w:val="24"/>
          <w:szCs w:val="24"/>
          <w:lang w:val="en-US"/>
        </w:rPr>
        <w:t xml:space="preserve"> the immediate needs of the Internally Displaced People. It also includes revamping of the</w:t>
      </w:r>
      <w:r>
        <w:rPr>
          <w:rFonts w:ascii="Gisha" w:hAnsi="Gisha" w:cs="Gisha"/>
          <w:sz w:val="24"/>
          <w:szCs w:val="24"/>
          <w:lang w:val="en-US"/>
        </w:rPr>
        <w:t xml:space="preserve"> clusters, recommendations </w:t>
      </w:r>
      <w:r w:rsidR="0082468B">
        <w:rPr>
          <w:rFonts w:ascii="Gisha" w:hAnsi="Gisha" w:cs="Gisha"/>
          <w:sz w:val="24"/>
          <w:szCs w:val="24"/>
          <w:lang w:val="en-US"/>
        </w:rPr>
        <w:t>and conclusions.</w:t>
      </w:r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3B40FF">
        <w:rPr>
          <w:rFonts w:ascii="Gisha" w:hAnsi="Gisha" w:cs="Gisha"/>
          <w:sz w:val="24"/>
          <w:szCs w:val="24"/>
          <w:lang w:val="en-US"/>
        </w:rPr>
        <w:t xml:space="preserve">  </w:t>
      </w:r>
    </w:p>
    <w:p w:rsidR="004D4F73" w:rsidRPr="003C5C03" w:rsidRDefault="002009A8" w:rsidP="003C5C03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C5C03">
        <w:rPr>
          <w:rFonts w:ascii="Gisha" w:hAnsi="Gisha" w:cs="Gisha"/>
          <w:b/>
          <w:sz w:val="24"/>
          <w:szCs w:val="24"/>
          <w:lang w:val="en-US"/>
        </w:rPr>
        <w:t>IMPRESSION OF THE DISASTER</w:t>
      </w:r>
      <w:r w:rsidR="003C5C03" w:rsidRPr="003C5C03">
        <w:rPr>
          <w:rFonts w:ascii="Gisha" w:hAnsi="Gisha" w:cs="Gisha"/>
          <w:b/>
          <w:sz w:val="24"/>
          <w:szCs w:val="24"/>
          <w:lang w:val="en-US"/>
        </w:rPr>
        <w:t xml:space="preserve"> ON THE DISTRICT</w:t>
      </w:r>
      <w:r w:rsidRPr="003C5C03">
        <w:rPr>
          <w:rFonts w:ascii="Gisha" w:hAnsi="Gisha" w:cs="Gisha"/>
          <w:b/>
          <w:sz w:val="24"/>
          <w:szCs w:val="24"/>
          <w:lang w:val="en-US"/>
        </w:rPr>
        <w:t xml:space="preserve"> </w:t>
      </w:r>
    </w:p>
    <w:p w:rsidR="00FF64CF" w:rsidRPr="00FF64CF" w:rsidRDefault="00FF64CF" w:rsidP="00FF64CF">
      <w:pPr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The general impression so far is that this has been one of the devastating disasters</w:t>
      </w:r>
      <w:r w:rsidR="00C01448">
        <w:rPr>
          <w:rFonts w:ascii="Gisha" w:hAnsi="Gisha" w:cs="Gisha"/>
          <w:sz w:val="24"/>
          <w:szCs w:val="24"/>
          <w:lang w:val="en-US"/>
        </w:rPr>
        <w:t xml:space="preserve"> in terms of magnitude</w:t>
      </w:r>
      <w:r>
        <w:rPr>
          <w:rFonts w:ascii="Gisha" w:hAnsi="Gisha" w:cs="Gisha"/>
          <w:sz w:val="24"/>
          <w:szCs w:val="24"/>
          <w:lang w:val="en-US"/>
        </w:rPr>
        <w:t xml:space="preserve">. It is estimated </w:t>
      </w:r>
      <w:r w:rsidR="00C01448">
        <w:rPr>
          <w:rFonts w:ascii="Gisha" w:hAnsi="Gisha" w:cs="Gisha"/>
          <w:sz w:val="24"/>
          <w:szCs w:val="24"/>
          <w:lang w:val="en-US"/>
        </w:rPr>
        <w:t>that a cumulative total of 29,892</w:t>
      </w:r>
      <w:r>
        <w:rPr>
          <w:rFonts w:ascii="Gisha" w:hAnsi="Gisha" w:cs="Gisha"/>
          <w:sz w:val="24"/>
          <w:szCs w:val="24"/>
          <w:lang w:val="en-US"/>
        </w:rPr>
        <w:t xml:space="preserve"> households have been affected</w:t>
      </w:r>
      <w:r w:rsidR="00C01448">
        <w:rPr>
          <w:rFonts w:ascii="Gisha" w:hAnsi="Gisha" w:cs="Gisha"/>
          <w:sz w:val="24"/>
          <w:szCs w:val="24"/>
          <w:lang w:val="en-US"/>
        </w:rPr>
        <w:t xml:space="preserve"> so far and the figure is most likely going to rise. It is estimated that</w:t>
      </w:r>
      <w:r>
        <w:rPr>
          <w:rFonts w:ascii="Gisha" w:hAnsi="Gisha" w:cs="Gisha"/>
          <w:sz w:val="24"/>
          <w:szCs w:val="24"/>
          <w:lang w:val="en-US"/>
        </w:rPr>
        <w:t xml:space="preserve"> a total of 56 camps have so far been created the highest number of camps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being </w:t>
      </w:r>
      <w:r>
        <w:rPr>
          <w:rFonts w:ascii="Gisha" w:hAnsi="Gisha" w:cs="Gisha"/>
          <w:sz w:val="24"/>
          <w:szCs w:val="24"/>
          <w:lang w:val="en-US"/>
        </w:rPr>
        <w:t xml:space="preserve">18 in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Mwambo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,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Chikowi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has </w:t>
      </w:r>
      <w:r>
        <w:rPr>
          <w:rFonts w:ascii="Gisha" w:hAnsi="Gisha" w:cs="Gisha"/>
          <w:sz w:val="24"/>
          <w:szCs w:val="24"/>
          <w:lang w:val="en-US"/>
        </w:rPr>
        <w:t xml:space="preserve">13,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Malemia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has </w:t>
      </w:r>
      <w:r>
        <w:rPr>
          <w:rFonts w:ascii="Gisha" w:hAnsi="Gisha" w:cs="Gisha"/>
          <w:sz w:val="24"/>
          <w:szCs w:val="24"/>
          <w:lang w:val="en-US"/>
        </w:rPr>
        <w:t xml:space="preserve">8, </w:t>
      </w:r>
      <w:r w:rsidR="00C01448">
        <w:rPr>
          <w:rFonts w:ascii="Gisha" w:hAnsi="Gisha" w:cs="Gisha"/>
          <w:sz w:val="24"/>
          <w:szCs w:val="24"/>
          <w:lang w:val="en-US"/>
        </w:rPr>
        <w:t>S/TA</w:t>
      </w:r>
      <w:r w:rsidR="0082468B">
        <w:rPr>
          <w:rFonts w:ascii="Gisha" w:hAnsi="Gisha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Ngwelero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 xml:space="preserve"> has</w:t>
      </w:r>
      <w:r>
        <w:rPr>
          <w:rFonts w:ascii="Gisha" w:hAnsi="Gisha" w:cs="Gisha"/>
          <w:sz w:val="24"/>
          <w:szCs w:val="24"/>
          <w:lang w:val="en-US"/>
        </w:rPr>
        <w:t xml:space="preserve"> 6,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S/TA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Nkapita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has </w:t>
      </w:r>
      <w:r>
        <w:rPr>
          <w:rFonts w:ascii="Gisha" w:hAnsi="Gisha" w:cs="Gisha"/>
          <w:sz w:val="24"/>
          <w:szCs w:val="24"/>
          <w:lang w:val="en-US"/>
        </w:rPr>
        <w:t xml:space="preserve">4,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S/TA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Mbiza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has </w:t>
      </w:r>
      <w:r>
        <w:rPr>
          <w:rFonts w:ascii="Gisha" w:hAnsi="Gisha" w:cs="Gisha"/>
          <w:sz w:val="24"/>
          <w:szCs w:val="24"/>
          <w:lang w:val="en-US"/>
        </w:rPr>
        <w:t xml:space="preserve">4, </w:t>
      </w:r>
      <w:proofErr w:type="gramStart"/>
      <w:r w:rsidR="0082468B">
        <w:rPr>
          <w:rFonts w:ascii="Gisha" w:hAnsi="Gisha" w:cs="Gisha"/>
          <w:sz w:val="24"/>
          <w:szCs w:val="24"/>
          <w:lang w:val="en-US"/>
        </w:rPr>
        <w:t>S</w:t>
      </w:r>
      <w:proofErr w:type="gramEnd"/>
      <w:r w:rsidR="0082468B">
        <w:rPr>
          <w:rFonts w:ascii="Gisha" w:hAnsi="Gisha" w:cs="Gisha"/>
          <w:sz w:val="24"/>
          <w:szCs w:val="24"/>
          <w:lang w:val="en-US"/>
        </w:rPr>
        <w:t xml:space="preserve">/TA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Ntholowa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has </w:t>
      </w:r>
      <w:r>
        <w:rPr>
          <w:rFonts w:ascii="Gisha" w:hAnsi="Gisha" w:cs="Gisha"/>
          <w:sz w:val="24"/>
          <w:szCs w:val="24"/>
          <w:lang w:val="en-US"/>
        </w:rPr>
        <w:t xml:space="preserve">3. </w:t>
      </w:r>
    </w:p>
    <w:p w:rsidR="00BE3E68" w:rsidRPr="003C5C03" w:rsidRDefault="00BE3E68" w:rsidP="003C5C03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C5C03">
        <w:rPr>
          <w:rFonts w:ascii="Gisha" w:hAnsi="Gisha" w:cs="Gisha"/>
          <w:b/>
          <w:sz w:val="24"/>
          <w:szCs w:val="24"/>
          <w:lang w:val="en-US"/>
        </w:rPr>
        <w:t>DEATHS</w:t>
      </w:r>
    </w:p>
    <w:p w:rsidR="00BE3E68" w:rsidRPr="00BE3E68" w:rsidRDefault="00BE3E68" w:rsidP="00BE3E68">
      <w:pPr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So far four people</w:t>
      </w:r>
      <w:r w:rsidR="00C01448">
        <w:rPr>
          <w:rFonts w:ascii="Gisha" w:hAnsi="Gisha" w:cs="Gisha"/>
          <w:sz w:val="24"/>
          <w:szCs w:val="24"/>
          <w:lang w:val="en-US"/>
        </w:rPr>
        <w:t xml:space="preserve"> have died</w:t>
      </w:r>
      <w:r w:rsidR="003C5C03">
        <w:rPr>
          <w:rFonts w:ascii="Gisha" w:hAnsi="Gisha" w:cs="Gisha"/>
          <w:sz w:val="24"/>
          <w:szCs w:val="24"/>
          <w:lang w:val="en-US"/>
        </w:rPr>
        <w:t xml:space="preserve"> as a result of</w:t>
      </w:r>
      <w:r w:rsidR="00C01448">
        <w:rPr>
          <w:rFonts w:ascii="Gisha" w:hAnsi="Gisha" w:cs="Gisha"/>
          <w:sz w:val="24"/>
          <w:szCs w:val="24"/>
          <w:lang w:val="en-US"/>
        </w:rPr>
        <w:t xml:space="preserve"> the disaster</w:t>
      </w:r>
      <w:r w:rsidR="00F474F5">
        <w:rPr>
          <w:rFonts w:ascii="Gisha" w:hAnsi="Gisha" w:cs="Gisha"/>
          <w:sz w:val="24"/>
          <w:szCs w:val="24"/>
          <w:lang w:val="en-US"/>
        </w:rPr>
        <w:t xml:space="preserve">. These are from Senior Chiefs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Malemia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and</w:t>
      </w:r>
      <w:r w:rsidR="00C01448">
        <w:rPr>
          <w:rFonts w:ascii="Gisha" w:hAnsi="Gisha" w:cs="Gisha"/>
          <w:sz w:val="24"/>
          <w:szCs w:val="24"/>
          <w:lang w:val="en-US"/>
        </w:rPr>
        <w:t xml:space="preserve"> </w:t>
      </w:r>
      <w:proofErr w:type="spellStart"/>
      <w:r w:rsidR="00C01448">
        <w:rPr>
          <w:rFonts w:ascii="Gisha" w:hAnsi="Gisha" w:cs="Gisha"/>
          <w:sz w:val="24"/>
          <w:szCs w:val="24"/>
          <w:lang w:val="en-US"/>
        </w:rPr>
        <w:t>Chikowi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 xml:space="preserve">. For </w:t>
      </w:r>
      <w:proofErr w:type="spellStart"/>
      <w:r w:rsidR="00C01448">
        <w:rPr>
          <w:rFonts w:ascii="Gisha" w:hAnsi="Gisha" w:cs="Gisha"/>
          <w:sz w:val="24"/>
          <w:szCs w:val="24"/>
          <w:lang w:val="en-US"/>
        </w:rPr>
        <w:t>Malemia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 xml:space="preserve"> those that have died</w:t>
      </w:r>
      <w:r w:rsidR="00F474F5">
        <w:rPr>
          <w:rFonts w:ascii="Gisha" w:hAnsi="Gisha" w:cs="Gisha"/>
          <w:sz w:val="24"/>
          <w:szCs w:val="24"/>
          <w:lang w:val="en-US"/>
        </w:rPr>
        <w:t xml:space="preserve"> are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Esmie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Kachaso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aged 7 from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Mdumu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village and a four months old </w:t>
      </w:r>
      <w:r w:rsidR="00C01448">
        <w:rPr>
          <w:rFonts w:ascii="Gisha" w:hAnsi="Gisha" w:cs="Gisha"/>
          <w:sz w:val="24"/>
          <w:szCs w:val="24"/>
          <w:lang w:val="en-US"/>
        </w:rPr>
        <w:t xml:space="preserve">baby from </w:t>
      </w:r>
      <w:proofErr w:type="spellStart"/>
      <w:r w:rsidR="00C01448">
        <w:rPr>
          <w:rFonts w:ascii="Gisha" w:hAnsi="Gisha" w:cs="Gisha"/>
          <w:sz w:val="24"/>
          <w:szCs w:val="24"/>
          <w:lang w:val="en-US"/>
        </w:rPr>
        <w:t>Mamu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 xml:space="preserve"> village which</w:t>
      </w:r>
      <w:r w:rsidR="00F474F5">
        <w:rPr>
          <w:rFonts w:ascii="Gisha" w:hAnsi="Gisha" w:cs="Gisha"/>
          <w:sz w:val="24"/>
          <w:szCs w:val="24"/>
          <w:lang w:val="en-US"/>
        </w:rPr>
        <w:t xml:space="preserve">. Those from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Chikowi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are Fanny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Namathanga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>,</w:t>
      </w:r>
      <w:r w:rsidR="00F474F5">
        <w:rPr>
          <w:rFonts w:ascii="Gisha" w:hAnsi="Gisha" w:cs="Gisha"/>
          <w:sz w:val="24"/>
          <w:szCs w:val="24"/>
          <w:lang w:val="en-US"/>
        </w:rPr>
        <w:t xml:space="preserve"> 85 years from </w:t>
      </w:r>
      <w:proofErr w:type="spellStart"/>
      <w:r w:rsidR="00F474F5">
        <w:rPr>
          <w:rFonts w:ascii="Gisha" w:hAnsi="Gisha" w:cs="Gisha"/>
          <w:sz w:val="24"/>
          <w:szCs w:val="24"/>
          <w:lang w:val="en-US"/>
        </w:rPr>
        <w:t>Chisawa</w:t>
      </w:r>
      <w:proofErr w:type="spellEnd"/>
      <w:r w:rsidR="00F474F5">
        <w:rPr>
          <w:rFonts w:ascii="Gisha" w:hAnsi="Gisha" w:cs="Gisha"/>
          <w:sz w:val="24"/>
          <w:szCs w:val="24"/>
          <w:lang w:val="en-US"/>
        </w:rPr>
        <w:t xml:space="preserve"> village </w:t>
      </w:r>
      <w:r w:rsidR="00AA1044">
        <w:rPr>
          <w:rFonts w:ascii="Gisha" w:hAnsi="Gisha" w:cs="Gisha"/>
          <w:sz w:val="24"/>
          <w:szCs w:val="24"/>
          <w:lang w:val="en-US"/>
        </w:rPr>
        <w:t xml:space="preserve">and </w:t>
      </w:r>
      <w:proofErr w:type="spellStart"/>
      <w:r w:rsidR="00AA1044">
        <w:rPr>
          <w:rFonts w:ascii="Gisha" w:hAnsi="Gisha" w:cs="Gisha"/>
          <w:sz w:val="24"/>
          <w:szCs w:val="24"/>
          <w:lang w:val="en-US"/>
        </w:rPr>
        <w:t>Chipiliro</w:t>
      </w:r>
      <w:proofErr w:type="spellEnd"/>
      <w:r w:rsidR="00AA1044">
        <w:rPr>
          <w:rFonts w:ascii="Gisha" w:hAnsi="Gisha" w:cs="Gisha"/>
          <w:sz w:val="24"/>
          <w:szCs w:val="24"/>
          <w:lang w:val="en-US"/>
        </w:rPr>
        <w:t xml:space="preserve"> </w:t>
      </w:r>
      <w:proofErr w:type="spellStart"/>
      <w:r w:rsidR="00AA1044">
        <w:rPr>
          <w:rFonts w:ascii="Gisha" w:hAnsi="Gisha" w:cs="Gisha"/>
          <w:sz w:val="24"/>
          <w:szCs w:val="24"/>
          <w:lang w:val="en-US"/>
        </w:rPr>
        <w:t>Mpemba</w:t>
      </w:r>
      <w:proofErr w:type="spellEnd"/>
      <w:r w:rsidR="00C01448">
        <w:rPr>
          <w:rFonts w:ascii="Gisha" w:hAnsi="Gisha" w:cs="Gisha"/>
          <w:sz w:val="24"/>
          <w:szCs w:val="24"/>
          <w:lang w:val="en-US"/>
        </w:rPr>
        <w:t>, five months old</w:t>
      </w:r>
      <w:r w:rsidR="00AA1044">
        <w:rPr>
          <w:rFonts w:ascii="Gisha" w:hAnsi="Gisha" w:cs="Gisha"/>
          <w:sz w:val="24"/>
          <w:szCs w:val="24"/>
          <w:lang w:val="en-US"/>
        </w:rPr>
        <w:t xml:space="preserve"> from </w:t>
      </w:r>
      <w:proofErr w:type="spellStart"/>
      <w:r w:rsidR="00AA1044">
        <w:rPr>
          <w:rFonts w:ascii="Gisha" w:hAnsi="Gisha" w:cs="Gisha"/>
          <w:sz w:val="24"/>
          <w:szCs w:val="24"/>
          <w:lang w:val="en-US"/>
        </w:rPr>
        <w:t>Nampemba</w:t>
      </w:r>
      <w:proofErr w:type="spellEnd"/>
      <w:r w:rsidR="00AA1044">
        <w:rPr>
          <w:rFonts w:ascii="Gisha" w:hAnsi="Gisha" w:cs="Gisha"/>
          <w:sz w:val="24"/>
          <w:szCs w:val="24"/>
          <w:lang w:val="en-US"/>
        </w:rPr>
        <w:t xml:space="preserve"> village. </w:t>
      </w:r>
    </w:p>
    <w:p w:rsidR="00BE3E68" w:rsidRPr="00AA1044" w:rsidRDefault="00AA1044" w:rsidP="00AA1044">
      <w:pPr>
        <w:pStyle w:val="ListParagraph"/>
        <w:numPr>
          <w:ilvl w:val="0"/>
          <w:numId w:val="6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AA1044">
        <w:rPr>
          <w:rFonts w:ascii="Gisha" w:hAnsi="Gisha" w:cs="Gisha"/>
          <w:b/>
          <w:sz w:val="24"/>
          <w:szCs w:val="24"/>
          <w:lang w:val="en-US"/>
        </w:rPr>
        <w:t>CONSOLIDATED SUMMARY OF FIGURES FROM ALL THE TRADITIONAL AUTHROTIES</w:t>
      </w:r>
      <w:r w:rsidR="00C01448">
        <w:rPr>
          <w:rFonts w:ascii="Gisha" w:hAnsi="Gisha" w:cs="Gisha"/>
          <w:b/>
          <w:sz w:val="24"/>
          <w:szCs w:val="24"/>
          <w:lang w:val="en-US"/>
        </w:rPr>
        <w:t xml:space="preserve"> SO FAR ARE AS FOLLOWS: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560"/>
        <w:gridCol w:w="1633"/>
        <w:gridCol w:w="1488"/>
        <w:gridCol w:w="3260"/>
        <w:gridCol w:w="1717"/>
      </w:tblGrid>
      <w:tr w:rsidR="002009A8" w:rsidRPr="002C103B" w:rsidTr="00AA1044">
        <w:tc>
          <w:tcPr>
            <w:tcW w:w="560" w:type="dxa"/>
            <w:shd w:val="clear" w:color="auto" w:fill="D9D9D9" w:themeFill="background1" w:themeFillShade="D9"/>
          </w:tcPr>
          <w:p w:rsidR="00085186" w:rsidRPr="002C103B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BB2E06" w:rsidRPr="002C103B" w:rsidRDefault="00BB2E0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2009A8" w:rsidRPr="002C103B" w:rsidRDefault="002009A8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085186" w:rsidRPr="002C103B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BB2E06" w:rsidRPr="002C103B" w:rsidRDefault="00BB2E0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2009A8" w:rsidRPr="002C103B" w:rsidRDefault="002009A8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TA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2C103B" w:rsidRPr="002C103B" w:rsidRDefault="002C103B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2009A8" w:rsidRPr="002C103B" w:rsidRDefault="002C103B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>N</w:t>
            </w:r>
            <w:r w:rsidR="00085186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o. </w:t>
            </w:r>
            <w:r w:rsidR="002009A8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085186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>hhs</w:t>
            </w:r>
            <w:proofErr w:type="spellEnd"/>
            <w:r w:rsidR="002009A8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 </w:t>
            </w:r>
            <w:r w:rsidR="002009A8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affected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85186" w:rsidRPr="002C103B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BB2E06" w:rsidRPr="002C103B" w:rsidRDefault="00BB2E0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  <w:p w:rsidR="002009A8" w:rsidRPr="002C103B" w:rsidRDefault="002009A8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Evacuation centres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FC7AFE" w:rsidRPr="002C103B" w:rsidRDefault="00BB2E0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N</w:t>
            </w:r>
            <w:r w:rsidR="00FC7AFE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>o.</w:t>
            </w:r>
            <w:r w:rsidR="002C103B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 of HHs</w:t>
            </w:r>
            <w:r w:rsidR="00FC7AFE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 in </w:t>
            </w:r>
            <w:r w:rsidR="00FC7AFE" w:rsidRPr="002C103B">
              <w:rPr>
                <w:rFonts w:ascii="Gisha" w:hAnsi="Gisha" w:cs="Gisha"/>
                <w:b/>
                <w:sz w:val="24"/>
                <w:szCs w:val="24"/>
                <w:lang w:val="en-US"/>
              </w:rPr>
              <w:lastRenderedPageBreak/>
              <w:t>evacuation centres</w:t>
            </w:r>
          </w:p>
        </w:tc>
      </w:tr>
      <w:tr w:rsidR="00FC7AFE" w:rsidRPr="002C103B" w:rsidTr="00AA1044">
        <w:trPr>
          <w:trHeight w:val="285"/>
        </w:trPr>
        <w:tc>
          <w:tcPr>
            <w:tcW w:w="560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33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Ngwelero</w:t>
            </w:r>
          </w:p>
        </w:tc>
        <w:tc>
          <w:tcPr>
            <w:tcW w:w="1488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4050</w:t>
            </w: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Tipilire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CBCC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30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Mikundi CBCC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27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Chikomwe Primary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285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Ngwelero EPA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296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Kasimu Primary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345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Sunuzi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221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2</w:t>
            </w:r>
          </w:p>
        </w:tc>
        <w:tc>
          <w:tcPr>
            <w:tcW w:w="1633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Kuntumanji</w:t>
            </w:r>
          </w:p>
        </w:tc>
        <w:tc>
          <w:tcPr>
            <w:tcW w:w="1488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2385</w:t>
            </w:r>
          </w:p>
        </w:tc>
        <w:tc>
          <w:tcPr>
            <w:tcW w:w="3260" w:type="dxa"/>
          </w:tcPr>
          <w:p w:rsidR="002009A8" w:rsidRPr="002C103B" w:rsidRDefault="003C5C03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No camp report as at now</w:t>
            </w:r>
          </w:p>
        </w:tc>
        <w:tc>
          <w:tcPr>
            <w:tcW w:w="1717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3C5C03" w:rsidRPr="002C103B" w:rsidTr="003C5C03">
        <w:trPr>
          <w:trHeight w:val="410"/>
        </w:trPr>
        <w:tc>
          <w:tcPr>
            <w:tcW w:w="560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3</w:t>
            </w:r>
          </w:p>
        </w:tc>
        <w:tc>
          <w:tcPr>
            <w:tcW w:w="1633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Nkapita</w:t>
            </w:r>
          </w:p>
        </w:tc>
        <w:tc>
          <w:tcPr>
            <w:tcW w:w="1488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2436</w:t>
            </w: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Nthemba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 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</w:t>
            </w:r>
          </w:p>
        </w:tc>
      </w:tr>
      <w:tr w:rsidR="003C5C03" w:rsidRPr="002C103B" w:rsidTr="003C5C03">
        <w:trPr>
          <w:trHeight w:val="490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Kalidzinje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Shed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</w:t>
            </w:r>
          </w:p>
        </w:tc>
      </w:tr>
      <w:tr w:rsidR="003C5C03" w:rsidRPr="002C103B" w:rsidTr="003C5C03">
        <w:trPr>
          <w:trHeight w:val="326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Mtangawe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</w:t>
            </w:r>
          </w:p>
        </w:tc>
      </w:tr>
      <w:tr w:rsidR="003C5C03" w:rsidRPr="002C103B" w:rsidTr="003C5C03">
        <w:trPr>
          <w:trHeight w:val="209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Nyaka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CBCC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</w:t>
            </w:r>
          </w:p>
        </w:tc>
      </w:tr>
      <w:tr w:rsidR="003C5C03" w:rsidRPr="002C103B" w:rsidTr="00AA1044">
        <w:trPr>
          <w:trHeight w:val="281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Gwaza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Station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6</w:t>
            </w:r>
          </w:p>
        </w:tc>
      </w:tr>
      <w:tr w:rsidR="00FC7AFE" w:rsidRPr="002C103B" w:rsidTr="00AA1044">
        <w:trPr>
          <w:trHeight w:val="435"/>
        </w:trPr>
        <w:tc>
          <w:tcPr>
            <w:tcW w:w="560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4</w:t>
            </w:r>
          </w:p>
        </w:tc>
        <w:tc>
          <w:tcPr>
            <w:tcW w:w="1633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Chikowi</w:t>
            </w:r>
          </w:p>
        </w:tc>
        <w:tc>
          <w:tcPr>
            <w:tcW w:w="1488" w:type="dxa"/>
            <w:vMerge w:val="restart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5722</w:t>
            </w: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Namangale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Grain Bank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435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Chikala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51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Chalomwe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36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Namakungwa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30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Likoko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Mosque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315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Mandawala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CBCC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451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Mtangatanga</w:t>
            </w:r>
            <w:proofErr w:type="spellEnd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615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3C5C03" w:rsidRDefault="00FC7AFE" w:rsidP="003C5C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Tillie Secondary S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C7AFE" w:rsidRPr="002C103B" w:rsidTr="00AA1044">
        <w:trPr>
          <w:trHeight w:val="541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Namatapa</w:t>
            </w:r>
            <w:proofErr w:type="spellEnd"/>
          </w:p>
        </w:tc>
        <w:tc>
          <w:tcPr>
            <w:tcW w:w="1717" w:type="dxa"/>
          </w:tcPr>
          <w:p w:rsidR="00FC7AFE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108</w:t>
            </w:r>
          </w:p>
        </w:tc>
      </w:tr>
      <w:tr w:rsidR="00FC7AFE" w:rsidRPr="002C103B" w:rsidTr="00AA1044">
        <w:trPr>
          <w:trHeight w:val="2310"/>
        </w:trPr>
        <w:tc>
          <w:tcPr>
            <w:tcW w:w="560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Mchenga</w:t>
            </w:r>
          </w:p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Jimu CBCC</w:t>
            </w:r>
          </w:p>
          <w:p w:rsidR="00FC7AFE" w:rsidRPr="002C103B" w:rsidRDefault="00FC7AFE" w:rsidP="002C10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Namwera Catholic Church</w:t>
            </w:r>
          </w:p>
        </w:tc>
        <w:tc>
          <w:tcPr>
            <w:tcW w:w="1717" w:type="dxa"/>
          </w:tcPr>
          <w:p w:rsidR="00FC7AFE" w:rsidRPr="002C103B" w:rsidRDefault="00FC7AFE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F474F5" w:rsidRPr="002C103B" w:rsidTr="00AA1044">
        <w:trPr>
          <w:trHeight w:val="236"/>
        </w:trPr>
        <w:tc>
          <w:tcPr>
            <w:tcW w:w="560" w:type="dxa"/>
            <w:vMerge w:val="restart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5</w:t>
            </w:r>
          </w:p>
        </w:tc>
        <w:tc>
          <w:tcPr>
            <w:tcW w:w="1633" w:type="dxa"/>
            <w:vMerge w:val="restart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Mwambo</w:t>
            </w:r>
          </w:p>
        </w:tc>
        <w:tc>
          <w:tcPr>
            <w:tcW w:w="1488" w:type="dxa"/>
            <w:vMerge w:val="restart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7373</w:t>
            </w: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Nakhombe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105</w:t>
            </w:r>
          </w:p>
        </w:tc>
      </w:tr>
      <w:tr w:rsidR="00F474F5" w:rsidRPr="002C103B" w:rsidTr="00AA1044">
        <w:trPr>
          <w:trHeight w:val="261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Mbilima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75</w:t>
            </w:r>
          </w:p>
        </w:tc>
      </w:tr>
      <w:tr w:rsidR="00F474F5" w:rsidRPr="002C103B" w:rsidTr="00AA1044">
        <w:trPr>
          <w:trHeight w:val="146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Likangala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</w:t>
            </w:r>
          </w:p>
        </w:tc>
        <w:tc>
          <w:tcPr>
            <w:tcW w:w="1717" w:type="dxa"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102</w:t>
            </w:r>
          </w:p>
        </w:tc>
      </w:tr>
      <w:tr w:rsidR="00F474F5" w:rsidRPr="002C103B" w:rsidTr="00AA1044">
        <w:trPr>
          <w:trHeight w:val="346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Mitole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125</w:t>
            </w:r>
          </w:p>
        </w:tc>
      </w:tr>
      <w:tr w:rsidR="00F474F5" w:rsidRPr="002C103B" w:rsidTr="00AA1044">
        <w:trPr>
          <w:trHeight w:val="196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Ngundu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CBCC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265</w:t>
            </w:r>
          </w:p>
        </w:tc>
      </w:tr>
      <w:tr w:rsidR="00F474F5" w:rsidRPr="002C103B" w:rsidTr="00AA1044">
        <w:trPr>
          <w:trHeight w:val="236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St </w:t>
            </w: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Patrics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Church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106</w:t>
            </w:r>
          </w:p>
        </w:tc>
      </w:tr>
      <w:tr w:rsidR="00F474F5" w:rsidRPr="002C103B" w:rsidTr="00AA1044">
        <w:trPr>
          <w:trHeight w:val="177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Mulawa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86</w:t>
            </w:r>
          </w:p>
        </w:tc>
      </w:tr>
      <w:tr w:rsidR="00F474F5" w:rsidRPr="002C103B" w:rsidTr="00AA1044">
        <w:trPr>
          <w:trHeight w:val="359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Kankhomba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140</w:t>
            </w:r>
          </w:p>
        </w:tc>
      </w:tr>
      <w:tr w:rsidR="00F474F5" w:rsidRPr="002C103B" w:rsidTr="00AA1044">
        <w:trPr>
          <w:trHeight w:val="211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Thofa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48</w:t>
            </w:r>
          </w:p>
        </w:tc>
      </w:tr>
      <w:tr w:rsidR="00F474F5" w:rsidRPr="002C103B" w:rsidTr="00AA1044">
        <w:trPr>
          <w:trHeight w:val="202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Phuwe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77</w:t>
            </w:r>
          </w:p>
        </w:tc>
      </w:tr>
      <w:tr w:rsidR="00F474F5" w:rsidRPr="002C103B" w:rsidTr="00AA1044">
        <w:trPr>
          <w:trHeight w:val="394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Pr="008B5859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Baptist Church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95</w:t>
            </w:r>
          </w:p>
        </w:tc>
      </w:tr>
      <w:tr w:rsidR="00F474F5" w:rsidRPr="002C103B" w:rsidTr="00AA1044">
        <w:trPr>
          <w:trHeight w:val="250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Sayima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87</w:t>
            </w:r>
          </w:p>
        </w:tc>
      </w:tr>
      <w:tr w:rsidR="00F474F5" w:rsidRPr="002C103B" w:rsidTr="00AA1044">
        <w:trPr>
          <w:trHeight w:val="212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Chizimba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50</w:t>
            </w:r>
          </w:p>
        </w:tc>
      </w:tr>
      <w:tr w:rsidR="00F474F5" w:rsidRPr="002C103B" w:rsidTr="00AA1044">
        <w:trPr>
          <w:trHeight w:val="197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Milala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165</w:t>
            </w:r>
          </w:p>
        </w:tc>
      </w:tr>
      <w:tr w:rsidR="00F474F5" w:rsidRPr="002C103B" w:rsidTr="00AA1044">
        <w:trPr>
          <w:trHeight w:val="220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Namachete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227</w:t>
            </w:r>
          </w:p>
        </w:tc>
      </w:tr>
      <w:tr w:rsidR="00F474F5" w:rsidRPr="002C103B" w:rsidTr="00AA1044">
        <w:trPr>
          <w:trHeight w:val="243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Muonekera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130</w:t>
            </w:r>
          </w:p>
        </w:tc>
      </w:tr>
      <w:tr w:rsidR="00F474F5" w:rsidRPr="002C103B" w:rsidTr="00AA1044">
        <w:trPr>
          <w:trHeight w:val="477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Sekwere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110</w:t>
            </w:r>
          </w:p>
        </w:tc>
      </w:tr>
      <w:tr w:rsidR="00F474F5" w:rsidRPr="002C103B" w:rsidTr="00AA1044">
        <w:trPr>
          <w:trHeight w:val="189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Magomero</w:t>
            </w:r>
            <w:proofErr w:type="spellEnd"/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30</w:t>
            </w:r>
          </w:p>
        </w:tc>
      </w:tr>
      <w:tr w:rsidR="00F474F5" w:rsidRPr="002C103B" w:rsidTr="00AA1044">
        <w:trPr>
          <w:trHeight w:val="220"/>
        </w:trPr>
        <w:tc>
          <w:tcPr>
            <w:tcW w:w="560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F474F5" w:rsidRPr="002C103B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74F5" w:rsidRDefault="00F474F5" w:rsidP="008B58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F474F5" w:rsidRDefault="00F474F5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6</w:t>
            </w:r>
          </w:p>
        </w:tc>
        <w:tc>
          <w:tcPr>
            <w:tcW w:w="1633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M`biza</w:t>
            </w:r>
          </w:p>
        </w:tc>
        <w:tc>
          <w:tcPr>
            <w:tcW w:w="1488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1927</w:t>
            </w:r>
          </w:p>
        </w:tc>
        <w:tc>
          <w:tcPr>
            <w:tcW w:w="3260" w:type="dxa"/>
          </w:tcPr>
          <w:p w:rsidR="002009A8" w:rsidRDefault="008B5859" w:rsidP="008B58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Khulubvi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  <w:p w:rsidR="008B5859" w:rsidRDefault="008B5859" w:rsidP="008B58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Mateketa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  <w:p w:rsidR="008B5859" w:rsidRDefault="008B5859" w:rsidP="008B58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Mulinga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Primary School</w:t>
            </w:r>
          </w:p>
          <w:p w:rsidR="008B5859" w:rsidRPr="008B5859" w:rsidRDefault="008B5859" w:rsidP="008B58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Sunuzi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Irriagation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Scheme </w:t>
            </w:r>
          </w:p>
        </w:tc>
        <w:tc>
          <w:tcPr>
            <w:tcW w:w="1717" w:type="dxa"/>
          </w:tcPr>
          <w:p w:rsidR="002009A8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106</w:t>
            </w:r>
          </w:p>
          <w:p w:rsidR="008B5859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  <w:p w:rsidR="008B5859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58</w:t>
            </w:r>
          </w:p>
          <w:p w:rsidR="008B5859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  <w:p w:rsidR="008B5859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60</w:t>
            </w:r>
          </w:p>
          <w:p w:rsidR="008B5859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  <w:p w:rsidR="008B5859" w:rsidRPr="002C103B" w:rsidRDefault="008B5859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10</w:t>
            </w: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7</w:t>
            </w:r>
          </w:p>
        </w:tc>
        <w:tc>
          <w:tcPr>
            <w:tcW w:w="1633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Ntholowa</w:t>
            </w:r>
          </w:p>
        </w:tc>
        <w:tc>
          <w:tcPr>
            <w:tcW w:w="1488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1350</w:t>
            </w:r>
          </w:p>
        </w:tc>
        <w:tc>
          <w:tcPr>
            <w:tcW w:w="3260" w:type="dxa"/>
          </w:tcPr>
          <w:p w:rsidR="002009A8" w:rsidRDefault="008B5859" w:rsidP="008B58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Mtimaoyera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  <w:p w:rsidR="008B5859" w:rsidRDefault="008B5859" w:rsidP="008B58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Makoka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  <w:p w:rsidR="008B5859" w:rsidRPr="008B5859" w:rsidRDefault="008B5859" w:rsidP="008B58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Gologota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3C5C03" w:rsidRPr="002C103B" w:rsidTr="003C5C03">
        <w:trPr>
          <w:trHeight w:val="195"/>
        </w:trPr>
        <w:tc>
          <w:tcPr>
            <w:tcW w:w="560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8</w:t>
            </w:r>
          </w:p>
        </w:tc>
        <w:tc>
          <w:tcPr>
            <w:tcW w:w="1633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Malemia</w:t>
            </w:r>
          </w:p>
        </w:tc>
        <w:tc>
          <w:tcPr>
            <w:tcW w:w="1488" w:type="dxa"/>
            <w:vMerge w:val="restart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3000</w:t>
            </w: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Nsosa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260</w:t>
            </w:r>
          </w:p>
        </w:tc>
      </w:tr>
      <w:tr w:rsidR="003C5C03" w:rsidRPr="002C103B" w:rsidTr="003C5C03">
        <w:trPr>
          <w:trHeight w:val="219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Masambuka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29</w:t>
            </w:r>
          </w:p>
        </w:tc>
      </w:tr>
      <w:tr w:rsidR="003C5C03" w:rsidRPr="002C103B" w:rsidTr="003C5C03">
        <w:trPr>
          <w:trHeight w:val="227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Songani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5</w:t>
            </w:r>
          </w:p>
        </w:tc>
      </w:tr>
      <w:tr w:rsidR="003C5C03" w:rsidRPr="002C103B" w:rsidTr="003C5C03">
        <w:trPr>
          <w:trHeight w:val="243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Nyamuka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200</w:t>
            </w:r>
          </w:p>
        </w:tc>
      </w:tr>
      <w:tr w:rsidR="003C5C03" w:rsidRPr="002C103B" w:rsidTr="003C5C03">
        <w:trPr>
          <w:trHeight w:val="243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Ayido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60</w:t>
            </w:r>
          </w:p>
        </w:tc>
      </w:tr>
      <w:tr w:rsidR="003C5C03" w:rsidRPr="002C103B" w:rsidTr="003C5C03">
        <w:trPr>
          <w:trHeight w:val="313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Mchengawedi</w:t>
            </w:r>
            <w:proofErr w:type="spellEnd"/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123</w:t>
            </w:r>
          </w:p>
        </w:tc>
      </w:tr>
      <w:tr w:rsidR="003C5C03" w:rsidRPr="002C103B" w:rsidTr="003C5C03">
        <w:trPr>
          <w:trHeight w:val="407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Kanjuli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75</w:t>
            </w:r>
          </w:p>
        </w:tc>
      </w:tr>
      <w:tr w:rsidR="003C5C03" w:rsidRPr="002C103B" w:rsidTr="003C5C03">
        <w:trPr>
          <w:trHeight w:val="289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Likonde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20</w:t>
            </w:r>
          </w:p>
        </w:tc>
      </w:tr>
      <w:tr w:rsidR="003C5C03" w:rsidRPr="002C103B" w:rsidTr="00AA1044">
        <w:trPr>
          <w:trHeight w:val="383"/>
        </w:trPr>
        <w:tc>
          <w:tcPr>
            <w:tcW w:w="560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Merge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5C03" w:rsidRPr="003C5C03" w:rsidRDefault="003C5C03" w:rsidP="003C5C0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sha" w:hAnsi="Gisha" w:cs="Gisha"/>
                <w:sz w:val="24"/>
                <w:szCs w:val="24"/>
                <w:lang w:val="en-US"/>
              </w:rPr>
              <w:t>Lifani</w:t>
            </w:r>
            <w:proofErr w:type="spellEnd"/>
            <w:r>
              <w:rPr>
                <w:rFonts w:ascii="Gisha" w:hAnsi="Gisha" w:cs="Gisha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717" w:type="dxa"/>
          </w:tcPr>
          <w:p w:rsidR="003C5C03" w:rsidRPr="002C103B" w:rsidRDefault="003C5C03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75</w:t>
            </w: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9</w:t>
            </w:r>
          </w:p>
        </w:tc>
        <w:tc>
          <w:tcPr>
            <w:tcW w:w="1633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Mkumbira</w:t>
            </w:r>
          </w:p>
        </w:tc>
        <w:tc>
          <w:tcPr>
            <w:tcW w:w="1488" w:type="dxa"/>
          </w:tcPr>
          <w:p w:rsidR="002009A8" w:rsidRPr="002C103B" w:rsidRDefault="00BF7214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sz w:val="24"/>
                <w:szCs w:val="24"/>
                <w:lang w:val="en-US"/>
              </w:rPr>
              <w:t>243</w:t>
            </w:r>
          </w:p>
        </w:tc>
        <w:tc>
          <w:tcPr>
            <w:tcW w:w="32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33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Nkagula</w:t>
            </w:r>
          </w:p>
        </w:tc>
        <w:tc>
          <w:tcPr>
            <w:tcW w:w="1488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1086</w:t>
            </w:r>
          </w:p>
        </w:tc>
        <w:tc>
          <w:tcPr>
            <w:tcW w:w="32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2009A8" w:rsidRPr="002C103B" w:rsidTr="00AA1044">
        <w:tc>
          <w:tcPr>
            <w:tcW w:w="560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3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Mlumbe</w:t>
            </w:r>
          </w:p>
        </w:tc>
        <w:tc>
          <w:tcPr>
            <w:tcW w:w="1488" w:type="dxa"/>
          </w:tcPr>
          <w:p w:rsidR="002009A8" w:rsidRPr="002C103B" w:rsidRDefault="00085186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  <w:r w:rsidRPr="002C103B">
              <w:rPr>
                <w:rFonts w:ascii="Gisha" w:hAnsi="Gisha" w:cs="Gisha"/>
                <w:sz w:val="24"/>
                <w:szCs w:val="24"/>
                <w:lang w:val="en-US"/>
              </w:rPr>
              <w:t>320</w:t>
            </w:r>
          </w:p>
        </w:tc>
        <w:tc>
          <w:tcPr>
            <w:tcW w:w="3260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2009A8" w:rsidRPr="002C103B" w:rsidRDefault="002009A8" w:rsidP="002C103B">
            <w:pPr>
              <w:jc w:val="both"/>
              <w:rPr>
                <w:rFonts w:ascii="Gisha" w:hAnsi="Gisha" w:cs="Gisha"/>
                <w:sz w:val="24"/>
                <w:szCs w:val="24"/>
                <w:lang w:val="en-US"/>
              </w:rPr>
            </w:pPr>
          </w:p>
        </w:tc>
      </w:tr>
      <w:tr w:rsidR="00085186" w:rsidRPr="002C103B" w:rsidTr="003C5C03">
        <w:tc>
          <w:tcPr>
            <w:tcW w:w="560" w:type="dxa"/>
            <w:shd w:val="clear" w:color="auto" w:fill="BFBFBF" w:themeFill="background1" w:themeFillShade="BF"/>
          </w:tcPr>
          <w:p w:rsidR="00085186" w:rsidRPr="003C5C03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:rsidR="00085186" w:rsidRPr="003C5C03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 w:rsidRPr="003C5C03">
              <w:rPr>
                <w:rFonts w:ascii="Gisha" w:hAnsi="Gisha" w:cs="Gisha"/>
                <w:b/>
                <w:sz w:val="24"/>
                <w:szCs w:val="24"/>
                <w:lang w:val="en-US"/>
              </w:rPr>
              <w:t xml:space="preserve">Totals 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085186" w:rsidRPr="003C5C03" w:rsidRDefault="00BF7214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b/>
                <w:sz w:val="24"/>
                <w:szCs w:val="24"/>
                <w:lang w:val="en-US"/>
              </w:rPr>
              <w:t>29892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85186" w:rsidRPr="003C5C03" w:rsidRDefault="00085186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085186" w:rsidRPr="003C5C03" w:rsidRDefault="00BF7214" w:rsidP="002C103B">
            <w:pPr>
              <w:jc w:val="both"/>
              <w:rPr>
                <w:rFonts w:ascii="Gisha" w:hAnsi="Gisha" w:cs="Gisha"/>
                <w:b/>
                <w:sz w:val="24"/>
                <w:szCs w:val="24"/>
                <w:lang w:val="en-US"/>
              </w:rPr>
            </w:pPr>
            <w:r>
              <w:rPr>
                <w:rFonts w:ascii="Gisha" w:hAnsi="Gisha" w:cs="Gisha"/>
                <w:b/>
                <w:sz w:val="24"/>
                <w:szCs w:val="24"/>
                <w:lang w:val="en-US"/>
              </w:rPr>
              <w:t>3255</w:t>
            </w:r>
          </w:p>
        </w:tc>
      </w:tr>
    </w:tbl>
    <w:p w:rsidR="002009A8" w:rsidRDefault="002009A8" w:rsidP="002C103B">
      <w:pPr>
        <w:jc w:val="both"/>
        <w:rPr>
          <w:rFonts w:ascii="Gisha" w:hAnsi="Gisha" w:cs="Gisha"/>
          <w:sz w:val="24"/>
          <w:szCs w:val="24"/>
          <w:lang w:val="en-US"/>
        </w:rPr>
      </w:pPr>
    </w:p>
    <w:p w:rsidR="002C103B" w:rsidRPr="00E52715" w:rsidRDefault="002C103B" w:rsidP="00E52715">
      <w:pPr>
        <w:shd w:val="clear" w:color="auto" w:fill="D9D9D9" w:themeFill="background1" w:themeFillShade="D9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E52715">
        <w:rPr>
          <w:rFonts w:ascii="Gisha" w:hAnsi="Gisha" w:cs="Gisha"/>
          <w:b/>
          <w:sz w:val="24"/>
          <w:szCs w:val="24"/>
          <w:lang w:val="en-US"/>
        </w:rPr>
        <w:t xml:space="preserve">2.0. </w:t>
      </w:r>
      <w:r w:rsidR="00E52715" w:rsidRPr="00E52715">
        <w:rPr>
          <w:rFonts w:ascii="Gisha" w:hAnsi="Gisha" w:cs="Gisha"/>
          <w:b/>
          <w:sz w:val="24"/>
          <w:szCs w:val="24"/>
          <w:lang w:val="en-US"/>
        </w:rPr>
        <w:t>WAY FORWARD ISSUES</w:t>
      </w:r>
    </w:p>
    <w:p w:rsidR="00E52715" w:rsidRDefault="00E52715" w:rsidP="00E52715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lastRenderedPageBreak/>
        <w:t xml:space="preserve">Following the declaration of </w:t>
      </w:r>
      <w:r w:rsidR="0082468B">
        <w:rPr>
          <w:rFonts w:ascii="Gisha" w:hAnsi="Gisha" w:cs="Gisha"/>
          <w:sz w:val="24"/>
          <w:szCs w:val="24"/>
          <w:lang w:val="en-US"/>
        </w:rPr>
        <w:t>State of D</w:t>
      </w:r>
      <w:r>
        <w:rPr>
          <w:rFonts w:ascii="Gisha" w:hAnsi="Gisha" w:cs="Gisha"/>
          <w:sz w:val="24"/>
          <w:szCs w:val="24"/>
          <w:lang w:val="en-US"/>
        </w:rPr>
        <w:t xml:space="preserve">isaster by the Head of State His Excellency </w:t>
      </w:r>
      <w:r w:rsidR="00C01448">
        <w:rPr>
          <w:rFonts w:ascii="Gisha" w:hAnsi="Gisha" w:cs="Gisha"/>
          <w:sz w:val="24"/>
          <w:szCs w:val="24"/>
          <w:lang w:val="en-US"/>
        </w:rPr>
        <w:t xml:space="preserve">Professor </w:t>
      </w:r>
      <w:r w:rsidR="00732D8D">
        <w:rPr>
          <w:rFonts w:ascii="Gisha" w:hAnsi="Gisha" w:cs="Gisha"/>
          <w:sz w:val="24"/>
          <w:szCs w:val="24"/>
          <w:lang w:val="en-US"/>
        </w:rPr>
        <w:t>Arthu</w:t>
      </w:r>
      <w:r>
        <w:rPr>
          <w:rFonts w:ascii="Gisha" w:hAnsi="Gisha" w:cs="Gisha"/>
          <w:sz w:val="24"/>
          <w:szCs w:val="24"/>
          <w:lang w:val="en-US"/>
        </w:rPr>
        <w:t xml:space="preserve">r Peter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Mutharika</w:t>
      </w:r>
      <w:proofErr w:type="spellEnd"/>
      <w:r w:rsidR="00732D8D">
        <w:rPr>
          <w:rFonts w:ascii="Gisha" w:hAnsi="Gisha" w:cs="Gisha"/>
          <w:sz w:val="24"/>
          <w:szCs w:val="24"/>
          <w:lang w:val="en-US"/>
        </w:rPr>
        <w:t xml:space="preserve">, </w:t>
      </w:r>
      <w:proofErr w:type="spellStart"/>
      <w:r w:rsidR="00732D8D">
        <w:rPr>
          <w:rFonts w:ascii="Gisha" w:hAnsi="Gisha" w:cs="Gisha"/>
          <w:sz w:val="24"/>
          <w:szCs w:val="24"/>
          <w:lang w:val="en-US"/>
        </w:rPr>
        <w:t>Zomba</w:t>
      </w:r>
      <w:proofErr w:type="spellEnd"/>
      <w:r w:rsidR="00732D8D">
        <w:rPr>
          <w:rFonts w:ascii="Gisha" w:hAnsi="Gisha" w:cs="Gisha"/>
          <w:sz w:val="24"/>
          <w:szCs w:val="24"/>
          <w:lang w:val="en-US"/>
        </w:rPr>
        <w:t xml:space="preserve"> District Council has operationalized its</w:t>
      </w:r>
      <w:r>
        <w:rPr>
          <w:rFonts w:ascii="Gisha" w:hAnsi="Gisha" w:cs="Gisha"/>
          <w:sz w:val="24"/>
          <w:szCs w:val="24"/>
          <w:lang w:val="en-US"/>
        </w:rPr>
        <w:t xml:space="preserve"> emergency cluster</w:t>
      </w:r>
      <w:r w:rsidR="00732D8D">
        <w:rPr>
          <w:rFonts w:ascii="Gisha" w:hAnsi="Gisha" w:cs="Gisha"/>
          <w:sz w:val="24"/>
          <w:szCs w:val="24"/>
          <w:lang w:val="en-US"/>
        </w:rPr>
        <w:t>s to ably respond to the disaster</w:t>
      </w:r>
      <w:r>
        <w:rPr>
          <w:rFonts w:ascii="Gisha" w:hAnsi="Gisha" w:cs="Gisha"/>
          <w:sz w:val="24"/>
          <w:szCs w:val="24"/>
          <w:lang w:val="en-US"/>
        </w:rPr>
        <w:t>. The following are the clusters that have been activated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and their membership</w:t>
      </w:r>
      <w:r>
        <w:rPr>
          <w:rFonts w:ascii="Gisha" w:hAnsi="Gisha" w:cs="Gisha"/>
          <w:sz w:val="24"/>
          <w:szCs w:val="24"/>
          <w:lang w:val="en-US"/>
        </w:rPr>
        <w:t>.</w:t>
      </w:r>
    </w:p>
    <w:p w:rsidR="00365994" w:rsidRDefault="00AA1044" w:rsidP="003659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Food </w:t>
      </w:r>
      <w:r w:rsidR="00365994">
        <w:rPr>
          <w:rFonts w:ascii="Gisha" w:hAnsi="Gisha" w:cs="Gisha"/>
          <w:sz w:val="24"/>
          <w:szCs w:val="24"/>
          <w:lang w:val="en-US"/>
        </w:rPr>
        <w:t xml:space="preserve"> Security Cluster</w:t>
      </w:r>
    </w:p>
    <w:p w:rsidR="00AA1044" w:rsidRDefault="00732D8D" w:rsidP="00AA1044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 to this cluster includes</w:t>
      </w:r>
      <w:r w:rsidR="00AA1044">
        <w:rPr>
          <w:rFonts w:ascii="Gisha" w:hAnsi="Gisha" w:cs="Gisha"/>
          <w:sz w:val="24"/>
          <w:szCs w:val="24"/>
          <w:lang w:val="en-US"/>
        </w:rPr>
        <w:t xml:space="preserve"> the following;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Council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secretariat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CADECOM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Agriculture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Emmanuel International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World Vision International</w:t>
      </w:r>
    </w:p>
    <w:p w:rsid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WFP</w:t>
      </w:r>
    </w:p>
    <w:p w:rsidR="00AA1044" w:rsidRPr="00AA1044" w:rsidRDefault="00AA1044" w:rsidP="00AA10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Malawi Red Cross</w:t>
      </w:r>
    </w:p>
    <w:p w:rsidR="00365994" w:rsidRPr="00AA1044" w:rsidRDefault="00365994" w:rsidP="00AA1044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AA1044">
        <w:rPr>
          <w:rFonts w:ascii="Gisha" w:hAnsi="Gisha" w:cs="Gisha"/>
          <w:b/>
          <w:sz w:val="24"/>
          <w:szCs w:val="24"/>
          <w:lang w:val="en-US"/>
        </w:rPr>
        <w:t>WA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TER </w:t>
      </w:r>
      <w:r w:rsidRPr="00AA1044">
        <w:rPr>
          <w:rFonts w:ascii="Gisha" w:hAnsi="Gisha" w:cs="Gisha"/>
          <w:b/>
          <w:sz w:val="24"/>
          <w:szCs w:val="24"/>
          <w:lang w:val="en-US"/>
        </w:rPr>
        <w:t>S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ANITATION AND </w:t>
      </w:r>
      <w:r w:rsidRPr="00AA1044">
        <w:rPr>
          <w:rFonts w:ascii="Gisha" w:hAnsi="Gisha" w:cs="Gisha"/>
          <w:b/>
          <w:sz w:val="24"/>
          <w:szCs w:val="24"/>
          <w:lang w:val="en-US"/>
        </w:rPr>
        <w:t>H</w:t>
      </w:r>
      <w:r w:rsidR="00732D8D">
        <w:rPr>
          <w:rFonts w:ascii="Gisha" w:hAnsi="Gisha" w:cs="Gisha"/>
          <w:b/>
          <w:sz w:val="24"/>
          <w:szCs w:val="24"/>
          <w:lang w:val="en-US"/>
        </w:rPr>
        <w:t>YGIENE CLUSTER</w:t>
      </w:r>
    </w:p>
    <w:p w:rsidR="00AA1044" w:rsidRDefault="00AA1044" w:rsidP="00AA1044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 in this cluster includes the following key sectors and NGOs;</w:t>
      </w:r>
    </w:p>
    <w:p w:rsidR="00AA1044" w:rsidRDefault="00AA1044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DEHO</w:t>
      </w:r>
    </w:p>
    <w:p w:rsidR="00AA1044" w:rsidRDefault="00AA1044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District Water Development Officer</w:t>
      </w:r>
    </w:p>
    <w:p w:rsidR="00AA1044" w:rsidRDefault="00AA1044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WVI</w:t>
      </w:r>
    </w:p>
    <w:p w:rsidR="00AA1044" w:rsidRDefault="00AA1044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Amref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Health Africa</w:t>
      </w:r>
    </w:p>
    <w:p w:rsidR="00AA1044" w:rsidRDefault="00AA1044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Evidence Action</w:t>
      </w:r>
    </w:p>
    <w:p w:rsidR="0082468B" w:rsidRPr="00AA1044" w:rsidRDefault="0082468B" w:rsidP="00AA10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Emmanuel International</w:t>
      </w:r>
    </w:p>
    <w:p w:rsidR="00365994" w:rsidRPr="00AA1044" w:rsidRDefault="00365994" w:rsidP="00AA1044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AA1044">
        <w:rPr>
          <w:rFonts w:ascii="Gisha" w:hAnsi="Gisha" w:cs="Gisha"/>
          <w:b/>
          <w:sz w:val="24"/>
          <w:szCs w:val="24"/>
          <w:lang w:val="en-US"/>
        </w:rPr>
        <w:t xml:space="preserve">Camp and Shelter Management </w:t>
      </w:r>
      <w:r w:rsidR="00732D8D">
        <w:rPr>
          <w:rFonts w:ascii="Gisha" w:hAnsi="Gisha" w:cs="Gisha"/>
          <w:b/>
          <w:sz w:val="24"/>
          <w:szCs w:val="24"/>
          <w:lang w:val="en-US"/>
        </w:rPr>
        <w:t>Cluster</w:t>
      </w:r>
    </w:p>
    <w:p w:rsidR="00AA1044" w:rsidRDefault="00E92282" w:rsidP="00AA1044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 to this cluster includes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the following</w:t>
      </w:r>
      <w:r>
        <w:rPr>
          <w:rFonts w:ascii="Gisha" w:hAnsi="Gisha" w:cs="Gisha"/>
          <w:sz w:val="24"/>
          <w:szCs w:val="24"/>
          <w:lang w:val="en-US"/>
        </w:rPr>
        <w:t>;</w:t>
      </w:r>
    </w:p>
    <w:p w:rsidR="00E92282" w:rsidRDefault="00E92282" w:rsidP="00E922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DPW</w:t>
      </w:r>
    </w:p>
    <w:p w:rsidR="00E92282" w:rsidRDefault="00E92282" w:rsidP="00E922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Education</w:t>
      </w:r>
    </w:p>
    <w:p w:rsidR="00E92282" w:rsidRDefault="00E92282" w:rsidP="00E922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Rural Housing</w:t>
      </w:r>
    </w:p>
    <w:p w:rsidR="00E92282" w:rsidRDefault="00E92282" w:rsidP="00E922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Malawi Red Cross</w:t>
      </w:r>
    </w:p>
    <w:p w:rsidR="00E92282" w:rsidRPr="00E92282" w:rsidRDefault="00E92282" w:rsidP="00E922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MDF</w:t>
      </w:r>
    </w:p>
    <w:p w:rsidR="00365994" w:rsidRPr="003B40FF" w:rsidRDefault="00365994" w:rsidP="003B40FF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>Education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Cluster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E92282"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lastRenderedPageBreak/>
        <w:t>DEM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DSWO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World Vision International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Community Development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YODEP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SAFE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PASD</w:t>
      </w:r>
    </w:p>
    <w:p w:rsid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WFP</w:t>
      </w:r>
    </w:p>
    <w:p w:rsidR="00E92282" w:rsidRPr="00E92282" w:rsidRDefault="00E92282" w:rsidP="00E922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SCI</w:t>
      </w:r>
    </w:p>
    <w:p w:rsidR="00365994" w:rsidRPr="003B40FF" w:rsidRDefault="00365994" w:rsidP="003B40FF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>Health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Cluster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DHSS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Martenity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World Wide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Onse</w:t>
      </w:r>
      <w:proofErr w:type="spellEnd"/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SCI 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EI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Macro</w:t>
      </w:r>
    </w:p>
    <w:p w:rsidR="00E92282" w:rsidRDefault="00E92282" w:rsidP="00E922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Egpaf</w:t>
      </w:r>
      <w:proofErr w:type="spellEnd"/>
    </w:p>
    <w:p w:rsidR="00E92282" w:rsidRPr="003B40FF" w:rsidRDefault="00E92282" w:rsidP="003B40FF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>Social Protection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Cluster: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DSWO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Police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YODEP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Shine Relief Trust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SAFE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Future Vision Ministries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PASD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Action Hope 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Mlambe</w:t>
      </w:r>
      <w:proofErr w:type="spellEnd"/>
      <w:r>
        <w:rPr>
          <w:rFonts w:ascii="Gisha" w:hAnsi="Gisha" w:cs="Gisha"/>
          <w:sz w:val="24"/>
          <w:szCs w:val="24"/>
          <w:lang w:val="en-US"/>
        </w:rPr>
        <w:t xml:space="preserve"> Health and Social Trust</w:t>
      </w:r>
    </w:p>
    <w:p w:rsidR="00E92282" w:rsidRDefault="00E92282" w:rsidP="00E922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Mary`s Meals</w:t>
      </w:r>
    </w:p>
    <w:p w:rsidR="00E92282" w:rsidRPr="003B40FF" w:rsidRDefault="00E92282" w:rsidP="003B40FF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>Transport and logistics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Cluster:</w:t>
      </w:r>
      <w:r w:rsidRPr="003B40FF">
        <w:rPr>
          <w:rFonts w:ascii="Gisha" w:hAnsi="Gisha" w:cs="Gisha"/>
          <w:b/>
          <w:sz w:val="24"/>
          <w:szCs w:val="24"/>
          <w:lang w:val="en-US"/>
        </w:rPr>
        <w:t xml:space="preserve"> 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lastRenderedPageBreak/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DOA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DPW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MDF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WFP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Red Cross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Fisheries</w:t>
      </w:r>
    </w:p>
    <w:p w:rsidR="00E92282" w:rsidRDefault="00E92282" w:rsidP="00E922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Police </w:t>
      </w:r>
    </w:p>
    <w:p w:rsidR="00E92282" w:rsidRPr="003B40FF" w:rsidRDefault="00E92282" w:rsidP="003B40FF">
      <w:pPr>
        <w:pStyle w:val="ListParagraph"/>
        <w:numPr>
          <w:ilvl w:val="0"/>
          <w:numId w:val="5"/>
        </w:num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>Agriculture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cluster: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DADO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FAO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WFP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CADECOM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WVI</w:t>
      </w:r>
    </w:p>
    <w:p w:rsidR="00E92282" w:rsidRDefault="00E92282" w:rsidP="00E922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EI</w:t>
      </w:r>
    </w:p>
    <w:p w:rsidR="00E92282" w:rsidRPr="003B40FF" w:rsidRDefault="00E92282" w:rsidP="003B40FF">
      <w:p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IX. </w:t>
      </w:r>
      <w:r w:rsidRPr="003B40FF">
        <w:rPr>
          <w:rFonts w:ascii="Gisha" w:hAnsi="Gisha" w:cs="Gisha"/>
          <w:b/>
          <w:sz w:val="24"/>
          <w:szCs w:val="24"/>
          <w:lang w:val="en-US"/>
        </w:rPr>
        <w:t>Nutrition</w:t>
      </w:r>
      <w:r w:rsidR="00732D8D">
        <w:rPr>
          <w:rFonts w:ascii="Gisha" w:hAnsi="Gisha" w:cs="Gisha"/>
          <w:b/>
          <w:sz w:val="24"/>
          <w:szCs w:val="24"/>
          <w:lang w:val="en-US"/>
        </w:rPr>
        <w:t xml:space="preserve"> </w:t>
      </w:r>
      <w:proofErr w:type="spellStart"/>
      <w:r w:rsidR="00732D8D">
        <w:rPr>
          <w:rFonts w:ascii="Gisha" w:hAnsi="Gisha" w:cs="Gisha"/>
          <w:b/>
          <w:sz w:val="24"/>
          <w:szCs w:val="24"/>
          <w:lang w:val="en-US"/>
        </w:rPr>
        <w:t>Clustrer</w:t>
      </w:r>
      <w:proofErr w:type="spellEnd"/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Nutrition office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at</w:t>
      </w:r>
      <w:r>
        <w:rPr>
          <w:rFonts w:ascii="Gisha" w:hAnsi="Gisha" w:cs="Gisha"/>
          <w:sz w:val="24"/>
          <w:szCs w:val="24"/>
          <w:lang w:val="en-US"/>
        </w:rPr>
        <w:t xml:space="preserve"> DC</w:t>
      </w:r>
      <w:r w:rsidR="00732D8D">
        <w:rPr>
          <w:rFonts w:ascii="Gisha" w:hAnsi="Gisha" w:cs="Gisha"/>
          <w:sz w:val="24"/>
          <w:szCs w:val="24"/>
          <w:lang w:val="en-US"/>
        </w:rPr>
        <w:t>’s office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Health 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Agriculture 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World Vision International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Future Vision Ministries 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Mary`s Meals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PASD</w:t>
      </w:r>
    </w:p>
    <w:p w:rsidR="00E92282" w:rsidRDefault="00E92282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proofErr w:type="spellStart"/>
      <w:r>
        <w:rPr>
          <w:rFonts w:ascii="Gisha" w:hAnsi="Gisha" w:cs="Gisha"/>
          <w:sz w:val="24"/>
          <w:szCs w:val="24"/>
          <w:lang w:val="en-US"/>
        </w:rPr>
        <w:t>MhEST</w:t>
      </w:r>
      <w:proofErr w:type="spellEnd"/>
    </w:p>
    <w:p w:rsidR="00E92282" w:rsidRPr="003B40FF" w:rsidRDefault="003B40FF" w:rsidP="003B40FF">
      <w:p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 xml:space="preserve">X. </w:t>
      </w:r>
      <w:r w:rsidRPr="003B40FF">
        <w:rPr>
          <w:rFonts w:ascii="Gisha" w:hAnsi="Gisha" w:cs="Gisha"/>
          <w:b/>
          <w:sz w:val="24"/>
          <w:szCs w:val="24"/>
          <w:lang w:val="en-US"/>
        </w:rPr>
        <w:t>Coordination Cluster</w:t>
      </w:r>
    </w:p>
    <w:p w:rsidR="003B40FF" w:rsidRDefault="003B40FF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Membership</w:t>
      </w:r>
      <w:r w:rsidR="00732D8D">
        <w:rPr>
          <w:rFonts w:ascii="Gisha" w:hAnsi="Gisha" w:cs="Gisha"/>
          <w:sz w:val="24"/>
          <w:szCs w:val="24"/>
          <w:lang w:val="en-US"/>
        </w:rPr>
        <w:t xml:space="preserve"> is as follows:</w:t>
      </w:r>
    </w:p>
    <w:p w:rsidR="003B40FF" w:rsidRDefault="003B40FF" w:rsidP="00E92282">
      <w:p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lastRenderedPageBreak/>
        <w:t>DC and all heads of clusters as follows;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DEM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DADO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DEHO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DHO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DPD</w:t>
      </w:r>
    </w:p>
    <w:p w:rsid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DPW</w:t>
      </w:r>
    </w:p>
    <w:p w:rsidR="003B40FF" w:rsidRPr="003B40FF" w:rsidRDefault="003B40FF" w:rsidP="003B40F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ADDMRO</w:t>
      </w:r>
    </w:p>
    <w:p w:rsidR="007878A3" w:rsidRPr="003B40FF" w:rsidRDefault="00E52715" w:rsidP="003B40FF">
      <w:pPr>
        <w:shd w:val="clear" w:color="auto" w:fill="BFBFBF" w:themeFill="background1" w:themeFillShade="BF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3B40FF">
        <w:rPr>
          <w:rFonts w:ascii="Gisha" w:hAnsi="Gisha" w:cs="Gisha"/>
          <w:b/>
          <w:sz w:val="24"/>
          <w:szCs w:val="24"/>
          <w:lang w:val="en-US"/>
        </w:rPr>
        <w:t xml:space="preserve"> </w:t>
      </w:r>
      <w:r w:rsidR="002C103B" w:rsidRPr="003B40FF">
        <w:rPr>
          <w:rFonts w:ascii="Gisha" w:hAnsi="Gisha" w:cs="Gisha"/>
          <w:b/>
          <w:sz w:val="24"/>
          <w:szCs w:val="24"/>
          <w:lang w:val="en-US"/>
        </w:rPr>
        <w:t>3.0</w:t>
      </w:r>
      <w:r w:rsidRPr="003B40FF">
        <w:rPr>
          <w:rFonts w:ascii="Gisha" w:hAnsi="Gisha" w:cs="Gisha"/>
          <w:b/>
          <w:sz w:val="24"/>
          <w:szCs w:val="24"/>
          <w:lang w:val="en-US"/>
        </w:rPr>
        <w:t>. IMMEDIATE</w:t>
      </w:r>
      <w:r w:rsidR="007878A3" w:rsidRPr="003B40FF">
        <w:rPr>
          <w:rFonts w:ascii="Gisha" w:hAnsi="Gisha" w:cs="Gisha"/>
          <w:b/>
          <w:sz w:val="24"/>
          <w:szCs w:val="24"/>
          <w:lang w:val="en-US"/>
        </w:rPr>
        <w:t xml:space="preserve"> NEEDS OF THE</w:t>
      </w:r>
      <w:r w:rsidR="002C103B" w:rsidRPr="003B40FF">
        <w:rPr>
          <w:rFonts w:ascii="Gisha" w:hAnsi="Gisha" w:cs="Gisha"/>
          <w:b/>
          <w:sz w:val="24"/>
          <w:szCs w:val="24"/>
          <w:lang w:val="en-US"/>
        </w:rPr>
        <w:t xml:space="preserve"> AFFECTED</w:t>
      </w:r>
      <w:r w:rsidR="007878A3" w:rsidRPr="003B40FF">
        <w:rPr>
          <w:rFonts w:ascii="Gisha" w:hAnsi="Gisha" w:cs="Gisha"/>
          <w:b/>
          <w:sz w:val="24"/>
          <w:szCs w:val="24"/>
          <w:lang w:val="en-US"/>
        </w:rPr>
        <w:t xml:space="preserve"> PEOPLE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Food</w:t>
      </w:r>
      <w:r w:rsidR="002C103B">
        <w:rPr>
          <w:rFonts w:ascii="Gisha" w:hAnsi="Gisha" w:cs="Gisha"/>
          <w:sz w:val="24"/>
          <w:szCs w:val="24"/>
          <w:lang w:val="en-US"/>
        </w:rPr>
        <w:t xml:space="preserve">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- </w:t>
      </w:r>
      <w:r w:rsidR="002C103B">
        <w:rPr>
          <w:rFonts w:ascii="Gisha" w:hAnsi="Gisha" w:cs="Gisha"/>
          <w:sz w:val="24"/>
          <w:szCs w:val="24"/>
          <w:lang w:val="en-US"/>
        </w:rPr>
        <w:t xml:space="preserve">this will include maize, beans 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 xml:space="preserve">Shelter </w:t>
      </w:r>
      <w:r w:rsidR="0082468B">
        <w:rPr>
          <w:rFonts w:ascii="Gisha" w:hAnsi="Gisha" w:cs="Gisha"/>
          <w:sz w:val="24"/>
          <w:szCs w:val="24"/>
          <w:lang w:val="en-US"/>
        </w:rPr>
        <w:t xml:space="preserve">- </w:t>
      </w:r>
      <w:r w:rsidRPr="002C103B">
        <w:rPr>
          <w:rFonts w:ascii="Gisha" w:hAnsi="Gisha" w:cs="Gisha"/>
          <w:sz w:val="24"/>
          <w:szCs w:val="24"/>
          <w:lang w:val="en-US"/>
        </w:rPr>
        <w:t>tents</w:t>
      </w:r>
      <w:r w:rsidR="00AA1044">
        <w:rPr>
          <w:rFonts w:ascii="Gisha" w:hAnsi="Gisha" w:cs="Gisha"/>
          <w:sz w:val="24"/>
          <w:szCs w:val="24"/>
          <w:lang w:val="en-US"/>
        </w:rPr>
        <w:t xml:space="preserve"> a total of 25 tents </w:t>
      </w:r>
      <w:r w:rsidR="00FC119B">
        <w:rPr>
          <w:rFonts w:ascii="Gisha" w:hAnsi="Gisha" w:cs="Gisha"/>
          <w:sz w:val="24"/>
          <w:szCs w:val="24"/>
          <w:lang w:val="en-US"/>
        </w:rPr>
        <w:t>(</w:t>
      </w:r>
      <w:r w:rsidR="00AA1044">
        <w:rPr>
          <w:rFonts w:ascii="Gisha" w:hAnsi="Gisha" w:cs="Gisha"/>
          <w:sz w:val="24"/>
          <w:szCs w:val="24"/>
          <w:lang w:val="en-US"/>
        </w:rPr>
        <w:t>72*72</w:t>
      </w:r>
      <w:r w:rsidR="00FC119B">
        <w:rPr>
          <w:rFonts w:ascii="Gisha" w:hAnsi="Gisha" w:cs="Gisha"/>
          <w:sz w:val="24"/>
          <w:szCs w:val="24"/>
          <w:lang w:val="en-US"/>
        </w:rPr>
        <w:t>)</w:t>
      </w:r>
      <w:r w:rsidR="00AA1044">
        <w:rPr>
          <w:rFonts w:ascii="Gisha" w:hAnsi="Gisha" w:cs="Gisha"/>
          <w:sz w:val="24"/>
          <w:szCs w:val="24"/>
          <w:lang w:val="en-US"/>
        </w:rPr>
        <w:t xml:space="preserve"> for those that are currently affected but are occupying schools.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Blankets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Clothes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Buckets</w:t>
      </w:r>
    </w:p>
    <w:p w:rsidR="007878A3" w:rsidRPr="00C52672" w:rsidRDefault="007878A3" w:rsidP="00C526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Plates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Pots</w:t>
      </w:r>
    </w:p>
    <w:p w:rsidR="007878A3" w:rsidRPr="002C103B" w:rsidRDefault="007878A3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Medication</w:t>
      </w:r>
    </w:p>
    <w:p w:rsidR="007878A3" w:rsidRPr="00FC119B" w:rsidRDefault="007878A3" w:rsidP="00FC11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 xml:space="preserve">Water </w:t>
      </w:r>
      <w:r w:rsidR="002C103B" w:rsidRPr="002C103B">
        <w:rPr>
          <w:rFonts w:ascii="Gisha" w:hAnsi="Gisha" w:cs="Gisha"/>
          <w:sz w:val="24"/>
          <w:szCs w:val="24"/>
          <w:lang w:val="en-US"/>
        </w:rPr>
        <w:t>Sanitation</w:t>
      </w:r>
      <w:r w:rsidRPr="002C103B">
        <w:rPr>
          <w:rFonts w:ascii="Gisha" w:hAnsi="Gisha" w:cs="Gisha"/>
          <w:sz w:val="24"/>
          <w:szCs w:val="24"/>
          <w:lang w:val="en-US"/>
        </w:rPr>
        <w:t xml:space="preserve"> </w:t>
      </w:r>
      <w:r w:rsidR="002C103B" w:rsidRPr="002C103B">
        <w:rPr>
          <w:rFonts w:ascii="Gisha" w:hAnsi="Gisha" w:cs="Gisha"/>
          <w:sz w:val="24"/>
          <w:szCs w:val="24"/>
          <w:lang w:val="en-US"/>
        </w:rPr>
        <w:t>and Hygiene (WASH)</w:t>
      </w:r>
      <w:r w:rsidR="00FC119B">
        <w:rPr>
          <w:rFonts w:ascii="Gisha" w:hAnsi="Gisha" w:cs="Gisha"/>
          <w:sz w:val="24"/>
          <w:szCs w:val="24"/>
          <w:lang w:val="en-US"/>
        </w:rPr>
        <w:t xml:space="preserve"> </w:t>
      </w:r>
      <w:proofErr w:type="spellStart"/>
      <w:r w:rsidR="00FC119B">
        <w:rPr>
          <w:rFonts w:ascii="Gisha" w:hAnsi="Gisha" w:cs="Gisha"/>
          <w:sz w:val="24"/>
          <w:szCs w:val="24"/>
          <w:lang w:val="en-US"/>
        </w:rPr>
        <w:t>e.g</w:t>
      </w:r>
      <w:proofErr w:type="spellEnd"/>
      <w:r w:rsidR="00FC119B">
        <w:rPr>
          <w:rFonts w:ascii="Gisha" w:hAnsi="Gisha" w:cs="Gisha"/>
          <w:sz w:val="24"/>
          <w:szCs w:val="24"/>
          <w:lang w:val="en-US"/>
        </w:rPr>
        <w:t xml:space="preserve"> </w:t>
      </w:r>
      <w:r w:rsidR="00FC7AFE" w:rsidRPr="00FC119B">
        <w:rPr>
          <w:rFonts w:ascii="Gisha" w:hAnsi="Gisha" w:cs="Gisha"/>
          <w:sz w:val="24"/>
          <w:szCs w:val="24"/>
          <w:lang w:val="en-US"/>
        </w:rPr>
        <w:t xml:space="preserve">At </w:t>
      </w:r>
      <w:proofErr w:type="spellStart"/>
      <w:r w:rsidR="00FC7AFE" w:rsidRPr="00FC119B">
        <w:rPr>
          <w:rFonts w:ascii="Gisha" w:hAnsi="Gisha" w:cs="Gisha"/>
          <w:sz w:val="24"/>
          <w:szCs w:val="24"/>
          <w:lang w:val="en-US"/>
        </w:rPr>
        <w:t>Chikomwe</w:t>
      </w:r>
      <w:proofErr w:type="spellEnd"/>
      <w:r w:rsidR="00FC7AFE" w:rsidRPr="00FC119B">
        <w:rPr>
          <w:rFonts w:ascii="Gisha" w:hAnsi="Gisha" w:cs="Gisha"/>
          <w:sz w:val="24"/>
          <w:szCs w:val="24"/>
          <w:lang w:val="en-US"/>
        </w:rPr>
        <w:t xml:space="preserve"> Primary School there is a shortage of toilets</w:t>
      </w:r>
    </w:p>
    <w:p w:rsidR="002C1B99" w:rsidRPr="002C103B" w:rsidRDefault="00C52672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3,255 families</w:t>
      </w:r>
      <w:r w:rsidR="002C1B99" w:rsidRPr="002C103B">
        <w:rPr>
          <w:rFonts w:ascii="Gisha" w:hAnsi="Gisha" w:cs="Gisha"/>
          <w:sz w:val="24"/>
          <w:szCs w:val="24"/>
          <w:lang w:val="en-US"/>
        </w:rPr>
        <w:t xml:space="preserve"> are in camps and the immediate needs are food and WASH facilities</w:t>
      </w:r>
    </w:p>
    <w:p w:rsidR="002C103B" w:rsidRDefault="002C103B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 w:rsidRPr="002C103B">
        <w:rPr>
          <w:rFonts w:ascii="Gisha" w:hAnsi="Gisha" w:cs="Gisha"/>
          <w:sz w:val="24"/>
          <w:szCs w:val="24"/>
          <w:lang w:val="en-US"/>
        </w:rPr>
        <w:t>For STA Ngwelero one of the schools that is being used as an evacuation centre has developed serious cracks. RED Cross promise</w:t>
      </w:r>
      <w:r w:rsidR="00C52672">
        <w:rPr>
          <w:rFonts w:ascii="Gisha" w:hAnsi="Gisha" w:cs="Gisha"/>
          <w:sz w:val="24"/>
          <w:szCs w:val="24"/>
          <w:lang w:val="en-US"/>
        </w:rPr>
        <w:t>d to release one tent to be used as shelter instead of hazardous school block</w:t>
      </w:r>
      <w:r w:rsidRPr="002C103B">
        <w:rPr>
          <w:rFonts w:ascii="Gisha" w:hAnsi="Gisha" w:cs="Gisha"/>
          <w:sz w:val="24"/>
          <w:szCs w:val="24"/>
          <w:lang w:val="en-US"/>
        </w:rPr>
        <w:t xml:space="preserve">.  </w:t>
      </w:r>
    </w:p>
    <w:p w:rsidR="002C103B" w:rsidRDefault="002C103B" w:rsidP="002C10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For tents the district has some tents that were used in the 2015</w:t>
      </w:r>
      <w:r w:rsidR="00C52672">
        <w:rPr>
          <w:rFonts w:ascii="Gisha" w:hAnsi="Gisha" w:cs="Gisha"/>
          <w:sz w:val="24"/>
          <w:szCs w:val="24"/>
          <w:lang w:val="en-US"/>
        </w:rPr>
        <w:t xml:space="preserve"> disaster. These being</w:t>
      </w:r>
      <w:r>
        <w:rPr>
          <w:rFonts w:ascii="Gisha" w:hAnsi="Gisha" w:cs="Gisha"/>
          <w:sz w:val="24"/>
          <w:szCs w:val="24"/>
          <w:lang w:val="en-US"/>
        </w:rPr>
        <w:t xml:space="preserve"> assessed and a request will be made to </w:t>
      </w:r>
      <w:proofErr w:type="spellStart"/>
      <w:r>
        <w:rPr>
          <w:rFonts w:ascii="Gisha" w:hAnsi="Gisha" w:cs="Gisha"/>
          <w:sz w:val="24"/>
          <w:szCs w:val="24"/>
          <w:lang w:val="en-US"/>
        </w:rPr>
        <w:t>DoDMA</w:t>
      </w:r>
      <w:proofErr w:type="spellEnd"/>
      <w:r w:rsidR="00C52672">
        <w:rPr>
          <w:rFonts w:ascii="Gisha" w:hAnsi="Gisha" w:cs="Gisha"/>
          <w:sz w:val="24"/>
          <w:szCs w:val="24"/>
          <w:lang w:val="en-US"/>
        </w:rPr>
        <w:t xml:space="preserve"> and partners</w:t>
      </w:r>
    </w:p>
    <w:p w:rsidR="00E52715" w:rsidRDefault="002C103B" w:rsidP="00E527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On food, WFP, Mary’s Meals, CADE</w:t>
      </w:r>
      <w:r w:rsidR="00C52672">
        <w:rPr>
          <w:rFonts w:ascii="Gisha" w:hAnsi="Gisha" w:cs="Gisha"/>
          <w:sz w:val="24"/>
          <w:szCs w:val="24"/>
          <w:lang w:val="en-US"/>
        </w:rPr>
        <w:t>COM and others promised to</w:t>
      </w:r>
      <w:r w:rsidR="00FC119B">
        <w:rPr>
          <w:rFonts w:ascii="Gisha" w:hAnsi="Gisha" w:cs="Gisha"/>
          <w:sz w:val="24"/>
          <w:szCs w:val="24"/>
          <w:lang w:val="en-US"/>
        </w:rPr>
        <w:t xml:space="preserve"> support </w:t>
      </w:r>
      <w:r w:rsidR="00C52672">
        <w:rPr>
          <w:rFonts w:ascii="Gisha" w:hAnsi="Gisha" w:cs="Gisha"/>
          <w:sz w:val="24"/>
          <w:szCs w:val="24"/>
          <w:lang w:val="en-US"/>
        </w:rPr>
        <w:t>as well.</w:t>
      </w:r>
    </w:p>
    <w:p w:rsidR="00E52715" w:rsidRPr="00E52715" w:rsidRDefault="00E52715" w:rsidP="00E52715">
      <w:pPr>
        <w:shd w:val="clear" w:color="auto" w:fill="D9D9D9" w:themeFill="background1" w:themeFillShade="D9"/>
        <w:spacing w:line="240" w:lineRule="auto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E52715">
        <w:rPr>
          <w:rFonts w:ascii="Gisha" w:hAnsi="Gisha" w:cs="Gisha"/>
          <w:b/>
          <w:sz w:val="24"/>
          <w:szCs w:val="24"/>
          <w:lang w:val="en-US"/>
        </w:rPr>
        <w:t>4.0. RECOMMENDATIONS</w:t>
      </w:r>
    </w:p>
    <w:p w:rsidR="00E52715" w:rsidRDefault="00E52715" w:rsidP="00E527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lastRenderedPageBreak/>
        <w:t>There is need to ensure that all relief items and support goes through the office of the District Commissioner for pro</w:t>
      </w:r>
      <w:r w:rsidR="00C52672">
        <w:rPr>
          <w:rFonts w:ascii="Gisha" w:hAnsi="Gisha" w:cs="Gisha"/>
          <w:sz w:val="24"/>
          <w:szCs w:val="24"/>
          <w:lang w:val="en-US"/>
        </w:rPr>
        <w:t>per coordination. The DC gave an assurance</w:t>
      </w:r>
      <w:r>
        <w:rPr>
          <w:rFonts w:ascii="Gisha" w:hAnsi="Gisha" w:cs="Gisha"/>
          <w:sz w:val="24"/>
          <w:szCs w:val="24"/>
          <w:lang w:val="en-US"/>
        </w:rPr>
        <w:t xml:space="preserve"> that such support will be acknowledged.</w:t>
      </w:r>
    </w:p>
    <w:p w:rsidR="00E52715" w:rsidRDefault="00C52672" w:rsidP="00E527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First meeting for clusters will be held on Monday</w:t>
      </w:r>
      <w:r w:rsidR="00E52715">
        <w:rPr>
          <w:rFonts w:ascii="Gisha" w:hAnsi="Gisha" w:cs="Gisha"/>
          <w:sz w:val="24"/>
          <w:szCs w:val="24"/>
          <w:lang w:val="en-US"/>
        </w:rPr>
        <w:t xml:space="preserve"> to look at recovery efforts and come up with an action plan. For example agriculture will assess iss</w:t>
      </w:r>
      <w:r>
        <w:rPr>
          <w:rFonts w:ascii="Gisha" w:hAnsi="Gisha" w:cs="Gisha"/>
          <w:sz w:val="24"/>
          <w:szCs w:val="24"/>
          <w:lang w:val="en-US"/>
        </w:rPr>
        <w:t>ues of crop damage among others</w:t>
      </w:r>
      <w:r w:rsidR="00E52715">
        <w:rPr>
          <w:rFonts w:ascii="Gisha" w:hAnsi="Gisha" w:cs="Gisha"/>
          <w:sz w:val="24"/>
          <w:szCs w:val="24"/>
          <w:lang w:val="en-US"/>
        </w:rPr>
        <w:t>.</w:t>
      </w:r>
    </w:p>
    <w:p w:rsidR="00E52715" w:rsidRDefault="00F25166" w:rsidP="00E527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There is need for fuel to support in the verification</w:t>
      </w:r>
      <w:r w:rsidR="00365994">
        <w:rPr>
          <w:rFonts w:ascii="Gisha" w:hAnsi="Gisha" w:cs="Gisha"/>
          <w:sz w:val="24"/>
          <w:szCs w:val="24"/>
          <w:lang w:val="en-US"/>
        </w:rPr>
        <w:t xml:space="preserve"> and thorough assessment of the mag</w:t>
      </w:r>
      <w:r w:rsidR="00C52672">
        <w:rPr>
          <w:rFonts w:ascii="Gisha" w:hAnsi="Gisha" w:cs="Gisha"/>
          <w:sz w:val="24"/>
          <w:szCs w:val="24"/>
          <w:lang w:val="en-US"/>
        </w:rPr>
        <w:t>nitude of the disaster as this report is largely based on rapid assessment</w:t>
      </w:r>
      <w:r w:rsidR="00365994">
        <w:rPr>
          <w:rFonts w:ascii="Gisha" w:hAnsi="Gisha" w:cs="Gisha"/>
          <w:sz w:val="24"/>
          <w:szCs w:val="24"/>
          <w:lang w:val="en-US"/>
        </w:rPr>
        <w:t xml:space="preserve">. </w:t>
      </w:r>
    </w:p>
    <w:p w:rsidR="00F25166" w:rsidRDefault="00F25166" w:rsidP="00E527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There is need for a special consideration from D</w:t>
      </w:r>
      <w:r w:rsidR="00FC119B">
        <w:rPr>
          <w:rFonts w:ascii="Gisha" w:hAnsi="Gisha" w:cs="Gisha"/>
          <w:sz w:val="24"/>
          <w:szCs w:val="24"/>
          <w:lang w:val="en-US"/>
        </w:rPr>
        <w:t>H</w:t>
      </w:r>
      <w:r>
        <w:rPr>
          <w:rFonts w:ascii="Gisha" w:hAnsi="Gisha" w:cs="Gisha"/>
          <w:sz w:val="24"/>
          <w:szCs w:val="24"/>
          <w:lang w:val="en-US"/>
        </w:rPr>
        <w:t xml:space="preserve">ASP that those affected should be given priority. </w:t>
      </w:r>
    </w:p>
    <w:p w:rsidR="00365994" w:rsidRDefault="00365994" w:rsidP="00E527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The District Commissioner for Zomba will link up with</w:t>
      </w:r>
      <w:r w:rsidR="00B528BD">
        <w:rPr>
          <w:rFonts w:ascii="Gisha" w:hAnsi="Gisha" w:cs="Gisha"/>
          <w:sz w:val="24"/>
          <w:szCs w:val="24"/>
          <w:lang w:val="en-US"/>
        </w:rPr>
        <w:t xml:space="preserve"> the center</w:t>
      </w:r>
      <w:r>
        <w:rPr>
          <w:rFonts w:ascii="Gisha" w:hAnsi="Gisha" w:cs="Gisha"/>
          <w:sz w:val="24"/>
          <w:szCs w:val="24"/>
          <w:lang w:val="en-US"/>
        </w:rPr>
        <w:t xml:space="preserve"> on the need to pay MASAF wages for those beneficiaries that worked on the projects in the communities </w:t>
      </w:r>
      <w:r w:rsidR="00B528BD">
        <w:rPr>
          <w:rFonts w:ascii="Gisha" w:hAnsi="Gisha" w:cs="Gisha"/>
          <w:sz w:val="24"/>
          <w:szCs w:val="24"/>
          <w:lang w:val="en-US"/>
        </w:rPr>
        <w:t>so as to alleviate their suffering.</w:t>
      </w:r>
    </w:p>
    <w:p w:rsidR="00365994" w:rsidRPr="00365994" w:rsidRDefault="00365994" w:rsidP="00365994">
      <w:pPr>
        <w:shd w:val="clear" w:color="auto" w:fill="D9D9D9" w:themeFill="background1" w:themeFillShade="D9"/>
        <w:spacing w:line="240" w:lineRule="auto"/>
        <w:ind w:left="360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BE3E68">
        <w:rPr>
          <w:rFonts w:ascii="Gisha" w:hAnsi="Gisha" w:cs="Gisha"/>
          <w:b/>
          <w:sz w:val="24"/>
          <w:szCs w:val="24"/>
          <w:lang w:val="en-US"/>
        </w:rPr>
        <w:t>5</w:t>
      </w:r>
      <w:r>
        <w:rPr>
          <w:rFonts w:ascii="Gisha" w:hAnsi="Gisha" w:cs="Gisha"/>
          <w:sz w:val="24"/>
          <w:szCs w:val="24"/>
          <w:lang w:val="en-US"/>
        </w:rPr>
        <w:t>.</w:t>
      </w:r>
      <w:r w:rsidRPr="00BE3E68">
        <w:rPr>
          <w:rFonts w:ascii="Gisha" w:hAnsi="Gisha" w:cs="Gisha"/>
          <w:b/>
          <w:sz w:val="24"/>
          <w:szCs w:val="24"/>
          <w:lang w:val="en-US"/>
        </w:rPr>
        <w:t>0</w:t>
      </w:r>
      <w:r>
        <w:rPr>
          <w:rFonts w:ascii="Gisha" w:hAnsi="Gisha" w:cs="Gisha"/>
          <w:sz w:val="24"/>
          <w:szCs w:val="24"/>
          <w:lang w:val="en-US"/>
        </w:rPr>
        <w:t xml:space="preserve">. </w:t>
      </w:r>
      <w:r w:rsidRPr="00365994">
        <w:rPr>
          <w:rFonts w:ascii="Gisha" w:hAnsi="Gisha" w:cs="Gisha"/>
          <w:b/>
          <w:sz w:val="24"/>
          <w:szCs w:val="24"/>
          <w:lang w:val="en-US"/>
        </w:rPr>
        <w:t>CONCLUSION</w:t>
      </w:r>
    </w:p>
    <w:p w:rsidR="00365994" w:rsidRDefault="00365994" w:rsidP="00365994">
      <w:pPr>
        <w:spacing w:line="360" w:lineRule="auto"/>
        <w:ind w:left="360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The effects of this disaster have not</w:t>
      </w:r>
      <w:r w:rsidR="00B528BD">
        <w:rPr>
          <w:rFonts w:ascii="Gisha" w:hAnsi="Gisha" w:cs="Gisha"/>
          <w:sz w:val="24"/>
          <w:szCs w:val="24"/>
          <w:lang w:val="en-US"/>
        </w:rPr>
        <w:t xml:space="preserve"> been</w:t>
      </w:r>
      <w:r>
        <w:rPr>
          <w:rFonts w:ascii="Gisha" w:hAnsi="Gisha" w:cs="Gisha"/>
          <w:sz w:val="24"/>
          <w:szCs w:val="24"/>
          <w:lang w:val="en-US"/>
        </w:rPr>
        <w:t xml:space="preserve"> fully manifested</w:t>
      </w:r>
      <w:r w:rsidR="00B528BD">
        <w:rPr>
          <w:rFonts w:ascii="Gisha" w:hAnsi="Gisha" w:cs="Gisha"/>
          <w:sz w:val="24"/>
          <w:szCs w:val="24"/>
          <w:lang w:val="en-US"/>
        </w:rPr>
        <w:t xml:space="preserve"> yet</w:t>
      </w:r>
      <w:r>
        <w:rPr>
          <w:rFonts w:ascii="Gisha" w:hAnsi="Gisha" w:cs="Gisha"/>
          <w:sz w:val="24"/>
          <w:szCs w:val="24"/>
          <w:lang w:val="en-US"/>
        </w:rPr>
        <w:t xml:space="preserve">. There is need for continuous updating of each other to ensure that </w:t>
      </w:r>
      <w:r w:rsidR="00B528BD">
        <w:rPr>
          <w:rFonts w:ascii="Gisha" w:hAnsi="Gisha" w:cs="Gisha"/>
          <w:sz w:val="24"/>
          <w:szCs w:val="24"/>
          <w:lang w:val="en-US"/>
        </w:rPr>
        <w:t xml:space="preserve">no one is left out. Proper coordination, dedication and commitment to duty </w:t>
      </w:r>
      <w:proofErr w:type="gramStart"/>
      <w:r w:rsidR="00B528BD">
        <w:rPr>
          <w:rFonts w:ascii="Gisha" w:hAnsi="Gisha" w:cs="Gisha"/>
          <w:sz w:val="24"/>
          <w:szCs w:val="24"/>
          <w:lang w:val="en-US"/>
        </w:rPr>
        <w:t>is</w:t>
      </w:r>
      <w:proofErr w:type="gramEnd"/>
      <w:r w:rsidR="00B528BD">
        <w:rPr>
          <w:rFonts w:ascii="Gisha" w:hAnsi="Gisha" w:cs="Gisha"/>
          <w:sz w:val="24"/>
          <w:szCs w:val="24"/>
          <w:lang w:val="en-US"/>
        </w:rPr>
        <w:t xml:space="preserve"> paramount since every second counts in disasters of such magnitude. Serving the affected people with passion and integrity is essential. </w:t>
      </w:r>
    </w:p>
    <w:p w:rsidR="00B528BD" w:rsidRPr="00CE38EB" w:rsidRDefault="00B528BD" w:rsidP="00365994">
      <w:pPr>
        <w:spacing w:line="360" w:lineRule="auto"/>
        <w:ind w:left="360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CE38EB">
        <w:rPr>
          <w:rFonts w:ascii="Gisha" w:hAnsi="Gisha" w:cs="Gisha"/>
          <w:b/>
          <w:sz w:val="24"/>
          <w:szCs w:val="24"/>
          <w:lang w:val="en-US"/>
        </w:rPr>
        <w:t>Meeting Secretary:</w:t>
      </w:r>
    </w:p>
    <w:p w:rsidR="00B528BD" w:rsidRDefault="00B528BD" w:rsidP="00365994">
      <w:pPr>
        <w:spacing w:line="360" w:lineRule="auto"/>
        <w:ind w:left="360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Stephano Joseph (District Social Welfare Officer)</w:t>
      </w:r>
    </w:p>
    <w:p w:rsidR="00B528BD" w:rsidRPr="00CE38EB" w:rsidRDefault="00B528BD" w:rsidP="00365994">
      <w:pPr>
        <w:spacing w:line="360" w:lineRule="auto"/>
        <w:ind w:left="360"/>
        <w:jc w:val="both"/>
        <w:rPr>
          <w:rFonts w:ascii="Gisha" w:hAnsi="Gisha" w:cs="Gisha"/>
          <w:b/>
          <w:sz w:val="24"/>
          <w:szCs w:val="24"/>
          <w:lang w:val="en-US"/>
        </w:rPr>
      </w:pPr>
      <w:r w:rsidRPr="00CE38EB">
        <w:rPr>
          <w:rFonts w:ascii="Gisha" w:hAnsi="Gisha" w:cs="Gisha"/>
          <w:b/>
          <w:sz w:val="24"/>
          <w:szCs w:val="24"/>
          <w:lang w:val="en-US"/>
        </w:rPr>
        <w:t>Meeting Chairman:</w:t>
      </w:r>
    </w:p>
    <w:p w:rsidR="00B528BD" w:rsidRDefault="00B528BD" w:rsidP="00365994">
      <w:pPr>
        <w:spacing w:line="360" w:lineRule="auto"/>
        <w:ind w:left="360"/>
        <w:jc w:val="both"/>
        <w:rPr>
          <w:rFonts w:ascii="Gisha" w:hAnsi="Gisha" w:cs="Gisha"/>
          <w:sz w:val="24"/>
          <w:szCs w:val="24"/>
          <w:lang w:val="en-US"/>
        </w:rPr>
      </w:pPr>
      <w:r>
        <w:rPr>
          <w:rFonts w:ascii="Gisha" w:hAnsi="Gisha" w:cs="Gisha"/>
          <w:sz w:val="24"/>
          <w:szCs w:val="24"/>
          <w:lang w:val="en-US"/>
        </w:rPr>
        <w:t>Emmanu</w:t>
      </w:r>
      <w:r w:rsidR="00CE38EB">
        <w:rPr>
          <w:rFonts w:ascii="Gisha" w:hAnsi="Gisha" w:cs="Gisha"/>
          <w:sz w:val="24"/>
          <w:szCs w:val="24"/>
          <w:lang w:val="en-US"/>
        </w:rPr>
        <w:t xml:space="preserve">el </w:t>
      </w:r>
      <w:proofErr w:type="spellStart"/>
      <w:r w:rsidR="00CE38EB">
        <w:rPr>
          <w:rFonts w:ascii="Gisha" w:hAnsi="Gisha" w:cs="Gisha"/>
          <w:sz w:val="24"/>
          <w:szCs w:val="24"/>
          <w:lang w:val="en-US"/>
        </w:rPr>
        <w:t>Bambe</w:t>
      </w:r>
      <w:proofErr w:type="spellEnd"/>
      <w:r w:rsidR="00CE38EB">
        <w:rPr>
          <w:rFonts w:ascii="Gisha" w:hAnsi="Gisha" w:cs="Gisha"/>
          <w:sz w:val="24"/>
          <w:szCs w:val="24"/>
          <w:lang w:val="en-US"/>
        </w:rPr>
        <w:t xml:space="preserve"> (District Commissioner)</w:t>
      </w:r>
    </w:p>
    <w:p w:rsidR="00B528BD" w:rsidRPr="00365994" w:rsidRDefault="00B528BD" w:rsidP="00365994">
      <w:pPr>
        <w:spacing w:line="360" w:lineRule="auto"/>
        <w:ind w:left="360"/>
        <w:jc w:val="both"/>
        <w:rPr>
          <w:rFonts w:ascii="Gisha" w:hAnsi="Gisha" w:cs="Gisha"/>
          <w:sz w:val="24"/>
          <w:szCs w:val="24"/>
          <w:lang w:val="en-US"/>
        </w:rPr>
      </w:pPr>
    </w:p>
    <w:p w:rsidR="002C103B" w:rsidRPr="002C103B" w:rsidRDefault="002C103B" w:rsidP="002C103B">
      <w:pPr>
        <w:pStyle w:val="ListParagraph"/>
        <w:spacing w:line="360" w:lineRule="auto"/>
        <w:jc w:val="both"/>
        <w:rPr>
          <w:rFonts w:ascii="Gisha" w:hAnsi="Gisha" w:cs="Gisha"/>
          <w:sz w:val="24"/>
          <w:szCs w:val="24"/>
          <w:lang w:val="en-US"/>
        </w:rPr>
      </w:pPr>
    </w:p>
    <w:sectPr w:rsidR="002C103B" w:rsidRPr="002C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7C6"/>
    <w:multiLevelType w:val="hybridMultilevel"/>
    <w:tmpl w:val="6F0E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18F"/>
    <w:multiLevelType w:val="hybridMultilevel"/>
    <w:tmpl w:val="A02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4E9"/>
    <w:multiLevelType w:val="hybridMultilevel"/>
    <w:tmpl w:val="608E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5EFC"/>
    <w:multiLevelType w:val="hybridMultilevel"/>
    <w:tmpl w:val="DEB2C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1529"/>
    <w:multiLevelType w:val="hybridMultilevel"/>
    <w:tmpl w:val="150A95E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7C2E"/>
    <w:multiLevelType w:val="hybridMultilevel"/>
    <w:tmpl w:val="A14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4DD3"/>
    <w:multiLevelType w:val="hybridMultilevel"/>
    <w:tmpl w:val="BD1E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0CFF"/>
    <w:multiLevelType w:val="hybridMultilevel"/>
    <w:tmpl w:val="ABF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B5D6F"/>
    <w:multiLevelType w:val="hybridMultilevel"/>
    <w:tmpl w:val="650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A4148"/>
    <w:multiLevelType w:val="hybridMultilevel"/>
    <w:tmpl w:val="3438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3DAC"/>
    <w:multiLevelType w:val="hybridMultilevel"/>
    <w:tmpl w:val="565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00E7"/>
    <w:multiLevelType w:val="hybridMultilevel"/>
    <w:tmpl w:val="1D50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2039"/>
    <w:multiLevelType w:val="hybridMultilevel"/>
    <w:tmpl w:val="E2D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23C92"/>
    <w:multiLevelType w:val="hybridMultilevel"/>
    <w:tmpl w:val="C9ECDEC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56BF"/>
    <w:multiLevelType w:val="multilevel"/>
    <w:tmpl w:val="261EA91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55DF0829"/>
    <w:multiLevelType w:val="hybridMultilevel"/>
    <w:tmpl w:val="9FE8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3763C"/>
    <w:multiLevelType w:val="hybridMultilevel"/>
    <w:tmpl w:val="F3EE8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6D68"/>
    <w:multiLevelType w:val="hybridMultilevel"/>
    <w:tmpl w:val="E08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31640"/>
    <w:multiLevelType w:val="hybridMultilevel"/>
    <w:tmpl w:val="7428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55341"/>
    <w:multiLevelType w:val="hybridMultilevel"/>
    <w:tmpl w:val="6EA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C1054"/>
    <w:multiLevelType w:val="hybridMultilevel"/>
    <w:tmpl w:val="36FA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19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8"/>
    <w:rsid w:val="00085186"/>
    <w:rsid w:val="00180536"/>
    <w:rsid w:val="002009A8"/>
    <w:rsid w:val="002B68C7"/>
    <w:rsid w:val="002C103B"/>
    <w:rsid w:val="002C1B99"/>
    <w:rsid w:val="00365994"/>
    <w:rsid w:val="003B40FF"/>
    <w:rsid w:val="003C5C03"/>
    <w:rsid w:val="004D4F73"/>
    <w:rsid w:val="0056232E"/>
    <w:rsid w:val="00732D8D"/>
    <w:rsid w:val="007878A3"/>
    <w:rsid w:val="0082468B"/>
    <w:rsid w:val="008B5859"/>
    <w:rsid w:val="008C1BE7"/>
    <w:rsid w:val="00AA1044"/>
    <w:rsid w:val="00B528BD"/>
    <w:rsid w:val="00BB2E06"/>
    <w:rsid w:val="00BE3E68"/>
    <w:rsid w:val="00BF7214"/>
    <w:rsid w:val="00C01448"/>
    <w:rsid w:val="00C52672"/>
    <w:rsid w:val="00CE38EB"/>
    <w:rsid w:val="00D81EBA"/>
    <w:rsid w:val="00E52715"/>
    <w:rsid w:val="00E92282"/>
    <w:rsid w:val="00F25166"/>
    <w:rsid w:val="00F474F5"/>
    <w:rsid w:val="00FC119B"/>
    <w:rsid w:val="00FC7AFE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David</cp:lastModifiedBy>
  <cp:revision>2</cp:revision>
  <dcterms:created xsi:type="dcterms:W3CDTF">2019-03-12T11:36:00Z</dcterms:created>
  <dcterms:modified xsi:type="dcterms:W3CDTF">2019-03-12T11:36:00Z</dcterms:modified>
</cp:coreProperties>
</file>